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994601" w14:textId="77777777" w:rsidR="004713AC" w:rsidRPr="00ED6DEB" w:rsidRDefault="004713AC" w:rsidP="00725B6B">
      <w:pPr>
        <w:tabs>
          <w:tab w:val="center" w:pos="1772"/>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32"/>
          <w:szCs w:val="32"/>
          <w:lang w:val="en-GB"/>
        </w:rPr>
      </w:pPr>
      <w:r w:rsidRPr="00ED6DEB">
        <w:rPr>
          <w:rFonts w:cs="Times New Roman"/>
          <w:b/>
          <w:color w:val="000000" w:themeColor="text1"/>
          <w:sz w:val="32"/>
          <w:szCs w:val="32"/>
          <w:lang w:val="en-GB"/>
        </w:rPr>
        <w:t>UN PERFORMANCE EVALUATION FORM</w:t>
      </w:r>
      <w:r w:rsidRPr="00ED6DEB">
        <w:rPr>
          <w:rFonts w:cs="Times New Roman"/>
          <w:color w:val="000000" w:themeColor="text1"/>
          <w:sz w:val="32"/>
          <w:szCs w:val="32"/>
          <w:lang w:val="en-GB"/>
        </w:rPr>
        <w:t xml:space="preserve"> </w:t>
      </w:r>
    </w:p>
    <w:p w14:paraId="0A1F8E0D" w14:textId="77777777" w:rsidR="00725B6B" w:rsidRPr="00ED6DEB" w:rsidRDefault="004713AC" w:rsidP="00725B6B">
      <w:pPr>
        <w:tabs>
          <w:tab w:val="center" w:pos="1772"/>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28"/>
          <w:szCs w:val="28"/>
          <w:lang w:val="en-GB"/>
        </w:rPr>
      </w:pPr>
      <w:r w:rsidRPr="00ED6DEB">
        <w:rPr>
          <w:rFonts w:cs="Times New Roman"/>
          <w:color w:val="000000" w:themeColor="text1"/>
          <w:sz w:val="28"/>
          <w:szCs w:val="28"/>
          <w:lang w:val="en-GB"/>
        </w:rPr>
        <w:t>FOR STANDBY PERSONNEL</w:t>
      </w:r>
    </w:p>
    <w:p w14:paraId="77993B99" w14:textId="77777777" w:rsidR="00725B6B" w:rsidRPr="00ED6DEB" w:rsidRDefault="00725B6B" w:rsidP="00725B6B">
      <w:pPr>
        <w:pBdr>
          <w:bottom w:val="single" w:sz="8" w:space="1" w:color="000000"/>
        </w:pBdr>
        <w:tabs>
          <w:tab w:val="center" w:pos="5400"/>
          <w:tab w:val="left" w:pos="5760"/>
          <w:tab w:val="left" w:pos="6240"/>
          <w:tab w:val="left" w:pos="6720"/>
          <w:tab w:val="left" w:pos="7200"/>
          <w:tab w:val="left" w:pos="7680"/>
          <w:tab w:val="left" w:pos="8160"/>
          <w:tab w:val="left" w:pos="8640"/>
          <w:tab w:val="left" w:pos="9120"/>
        </w:tabs>
        <w:contextualSpacing/>
        <w:jc w:val="right"/>
        <w:outlineLvl w:val="0"/>
        <w:rPr>
          <w:rFonts w:cs="Times New Roman"/>
          <w:color w:val="000000" w:themeColor="text1"/>
          <w:sz w:val="16"/>
          <w:lang w:val="en-GB"/>
        </w:rPr>
      </w:pP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r w:rsidRPr="00ED6DEB">
        <w:rPr>
          <w:rFonts w:cs="Times New Roman"/>
          <w:color w:val="000000" w:themeColor="text1"/>
          <w:sz w:val="19"/>
          <w:lang w:val="en-GB"/>
        </w:rPr>
        <w:tab/>
      </w:r>
    </w:p>
    <w:tbl>
      <w:tblPr>
        <w:tblW w:w="10530" w:type="dxa"/>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30" w:type="dxa"/>
          <w:right w:w="130" w:type="dxa"/>
        </w:tblCellMar>
        <w:tblLook w:val="0000" w:firstRow="0" w:lastRow="0" w:firstColumn="0" w:lastColumn="0" w:noHBand="0" w:noVBand="0"/>
      </w:tblPr>
      <w:tblGrid>
        <w:gridCol w:w="2127"/>
        <w:gridCol w:w="708"/>
        <w:gridCol w:w="567"/>
        <w:gridCol w:w="709"/>
        <w:gridCol w:w="992"/>
        <w:gridCol w:w="142"/>
        <w:gridCol w:w="284"/>
        <w:gridCol w:w="708"/>
        <w:gridCol w:w="142"/>
        <w:gridCol w:w="677"/>
        <w:gridCol w:w="457"/>
        <w:gridCol w:w="709"/>
        <w:gridCol w:w="567"/>
        <w:gridCol w:w="1741"/>
      </w:tblGrid>
      <w:tr w:rsidR="0044623E" w:rsidRPr="000758B0" w14:paraId="4ADF7EB7" w14:textId="77777777" w:rsidTr="005F73C2">
        <w:trPr>
          <w:trHeight w:val="576"/>
        </w:trPr>
        <w:tc>
          <w:tcPr>
            <w:tcW w:w="10530" w:type="dxa"/>
            <w:gridSpan w:val="14"/>
            <w:shd w:val="clear" w:color="auto" w:fill="C0C0C0"/>
          </w:tcPr>
          <w:p w14:paraId="4C90433C"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22"/>
                <w:szCs w:val="22"/>
                <w:lang w:val="en-GB"/>
              </w:rPr>
            </w:pPr>
            <w:r w:rsidRPr="00ED6DEB">
              <w:rPr>
                <w:rFonts w:cs="Times New Roman"/>
                <w:b/>
                <w:color w:val="000000" w:themeColor="text1"/>
                <w:sz w:val="22"/>
                <w:szCs w:val="22"/>
                <w:lang w:val="en-GB"/>
              </w:rPr>
              <w:t>PART 1</w:t>
            </w:r>
            <w:r w:rsidRPr="00ED6DEB">
              <w:rPr>
                <w:rFonts w:cs="Times New Roman"/>
                <w:color w:val="000000" w:themeColor="text1"/>
                <w:sz w:val="22"/>
                <w:szCs w:val="22"/>
                <w:lang w:val="en-GB"/>
              </w:rPr>
              <w:t xml:space="preserve"> </w:t>
            </w:r>
            <w:r w:rsidRPr="00ED6DEB">
              <w:rPr>
                <w:rFonts w:cs="Times New Roman"/>
                <w:b/>
                <w:color w:val="000000" w:themeColor="text1"/>
                <w:sz w:val="22"/>
                <w:szCs w:val="22"/>
                <w:lang w:val="en-GB"/>
              </w:rPr>
              <w:t>- Basic Information</w:t>
            </w:r>
          </w:p>
          <w:p w14:paraId="557028F1" w14:textId="77777777" w:rsidR="00725B6B" w:rsidRPr="00ED6DEB" w:rsidRDefault="00BE4CAD"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center" w:pos="5135"/>
                <w:tab w:val="left" w:pos="5280"/>
                <w:tab w:val="left" w:pos="5760"/>
                <w:tab w:val="left" w:pos="6240"/>
                <w:tab w:val="left" w:pos="6720"/>
                <w:tab w:val="left" w:pos="7200"/>
                <w:tab w:val="left" w:pos="768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rPr>
              <w:t>(To be completed by the s</w:t>
            </w:r>
            <w:r w:rsidR="00725B6B" w:rsidRPr="00ED6DEB">
              <w:rPr>
                <w:rFonts w:cs="Times New Roman"/>
                <w:color w:val="000000" w:themeColor="text1"/>
                <w:sz w:val="18"/>
                <w:szCs w:val="18"/>
                <w:lang w:val="en-GB"/>
              </w:rPr>
              <w:t>upervisor)</w:t>
            </w:r>
          </w:p>
        </w:tc>
      </w:tr>
      <w:tr w:rsidR="009D0F53" w:rsidRPr="00ED6DEB" w14:paraId="4172B760" w14:textId="77777777" w:rsidTr="009D0F53">
        <w:tc>
          <w:tcPr>
            <w:tcW w:w="2127" w:type="dxa"/>
            <w:tcBorders>
              <w:bottom w:val="single" w:sz="4" w:space="0" w:color="000000"/>
            </w:tcBorders>
          </w:tcPr>
          <w:p w14:paraId="7B0D1229" w14:textId="77777777" w:rsidR="009D0F53" w:rsidRPr="00ED6DEB" w:rsidRDefault="009D0F53"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NAME (LAST, FIRST)</w:t>
            </w:r>
          </w:p>
          <w:p w14:paraId="3F7EAD60" w14:textId="77777777" w:rsidR="009D0F53" w:rsidRPr="00ED6DEB" w:rsidRDefault="009D0F53"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79CE06BA" w14:textId="77777777" w:rsidR="009D0F53" w:rsidRPr="00ED6DEB" w:rsidRDefault="00CA07D9"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color w:val="000000" w:themeColor="text1"/>
                <w:sz w:val="18"/>
                <w:szCs w:val="18"/>
                <w:lang w:val="en-GB"/>
              </w:rPr>
              <w:t xml:space="preserve">Dr. </w:t>
            </w:r>
            <w:r w:rsidR="00FA5E69" w:rsidRPr="00ED6DEB">
              <w:rPr>
                <w:rFonts w:cs="Times New Roman"/>
                <w:color w:val="000000" w:themeColor="text1"/>
                <w:sz w:val="18"/>
                <w:szCs w:val="18"/>
                <w:lang w:val="en-GB"/>
              </w:rPr>
              <w:t>Bob Alex</w:t>
            </w:r>
            <w:r w:rsidRPr="00ED6DEB">
              <w:rPr>
                <w:rFonts w:cs="Times New Roman"/>
                <w:color w:val="000000" w:themeColor="text1"/>
                <w:sz w:val="18"/>
                <w:szCs w:val="18"/>
                <w:lang w:val="en-GB"/>
              </w:rPr>
              <w:t xml:space="preserve"> Ogwang</w:t>
            </w:r>
          </w:p>
          <w:p w14:paraId="6FE4F904" w14:textId="77777777" w:rsidR="009D0F53" w:rsidRPr="00ED6DEB" w:rsidRDefault="009D0F53"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1984" w:type="dxa"/>
            <w:gridSpan w:val="3"/>
            <w:tcBorders>
              <w:bottom w:val="single" w:sz="4" w:space="0" w:color="000000"/>
            </w:tcBorders>
          </w:tcPr>
          <w:p w14:paraId="3E31FA93" w14:textId="77777777" w:rsidR="009D0F53" w:rsidRPr="00ED6DEB" w:rsidRDefault="009D0F53"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TITLE OF POST</w:t>
            </w:r>
          </w:p>
          <w:p w14:paraId="1E66B771" w14:textId="77777777" w:rsidR="009D0F53" w:rsidRPr="00ED6DEB" w:rsidRDefault="009D0F53"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65981BF3" w14:textId="77777777" w:rsidR="009D0F53" w:rsidRPr="00ED6DEB" w:rsidRDefault="00FA5E69"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color w:val="000000" w:themeColor="text1"/>
                <w:sz w:val="18"/>
                <w:szCs w:val="18"/>
                <w:lang w:val="en-GB"/>
              </w:rPr>
              <w:t>Long Range Forecasting Expert</w:t>
            </w:r>
          </w:p>
        </w:tc>
        <w:tc>
          <w:tcPr>
            <w:tcW w:w="2126" w:type="dxa"/>
            <w:gridSpan w:val="4"/>
            <w:tcBorders>
              <w:bottom w:val="single" w:sz="4" w:space="0" w:color="000000"/>
            </w:tcBorders>
          </w:tcPr>
          <w:p w14:paraId="1775386F" w14:textId="77777777" w:rsidR="009D0F53" w:rsidRPr="00ED6DEB" w:rsidRDefault="009D0F53"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sidRPr="00ED6DEB">
              <w:rPr>
                <w:rFonts w:cs="Times New Roman"/>
                <w:b/>
                <w:color w:val="000000" w:themeColor="text1"/>
                <w:sz w:val="18"/>
                <w:szCs w:val="18"/>
                <w:lang w:val="en-GB"/>
              </w:rPr>
              <w:t>DUTY STATION (Country)</w:t>
            </w:r>
          </w:p>
          <w:p w14:paraId="0702B72B" w14:textId="77777777" w:rsidR="00FA5E69" w:rsidRPr="00ED6DEB" w:rsidRDefault="00FA5E69"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p>
          <w:p w14:paraId="0E39B2FB" w14:textId="77777777" w:rsidR="00FA5E69" w:rsidRPr="00ED6DEB" w:rsidRDefault="00FA5E69"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Niger</w:t>
            </w:r>
          </w:p>
        </w:tc>
        <w:tc>
          <w:tcPr>
            <w:tcW w:w="1985" w:type="dxa"/>
            <w:gridSpan w:val="4"/>
            <w:tcBorders>
              <w:bottom w:val="single" w:sz="4" w:space="0" w:color="000000"/>
            </w:tcBorders>
          </w:tcPr>
          <w:p w14:paraId="5694102A" w14:textId="77777777" w:rsidR="009D0F53" w:rsidRPr="00ED6DEB" w:rsidRDefault="009D0F53"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sidRPr="00ED6DEB">
              <w:rPr>
                <w:rFonts w:cs="Times New Roman"/>
                <w:b/>
                <w:color w:val="000000" w:themeColor="text1"/>
                <w:sz w:val="18"/>
                <w:szCs w:val="18"/>
                <w:lang w:val="en-GB"/>
              </w:rPr>
              <w:t>UN HOST AGENCY</w:t>
            </w:r>
          </w:p>
          <w:p w14:paraId="093CF1F4" w14:textId="77777777" w:rsidR="00FA5E69" w:rsidRPr="00ED6DEB" w:rsidRDefault="00FA5E69"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p>
          <w:p w14:paraId="021AD731" w14:textId="77777777" w:rsidR="00FA5E69" w:rsidRPr="00ED6DEB" w:rsidRDefault="00FA5E69"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sidRPr="00ED6DEB">
              <w:rPr>
                <w:rFonts w:cs="Times New Roman"/>
                <w:b/>
                <w:color w:val="000000" w:themeColor="text1"/>
                <w:sz w:val="18"/>
                <w:szCs w:val="18"/>
                <w:lang w:val="en-GB"/>
              </w:rPr>
              <w:t>UNDP</w:t>
            </w:r>
          </w:p>
        </w:tc>
        <w:tc>
          <w:tcPr>
            <w:tcW w:w="2308" w:type="dxa"/>
            <w:gridSpan w:val="2"/>
            <w:tcBorders>
              <w:bottom w:val="single" w:sz="4" w:space="0" w:color="000000"/>
            </w:tcBorders>
          </w:tcPr>
          <w:p w14:paraId="5ABE1318" w14:textId="77777777" w:rsidR="009D0F53" w:rsidRPr="00ED6DEB" w:rsidRDefault="009D0F53"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sidRPr="00ED6DEB">
              <w:rPr>
                <w:rFonts w:cs="Times New Roman"/>
                <w:b/>
                <w:color w:val="000000" w:themeColor="text1"/>
                <w:sz w:val="18"/>
                <w:szCs w:val="18"/>
                <w:lang w:val="en-GB"/>
              </w:rPr>
              <w:t>SECONDING AGENCY</w:t>
            </w:r>
          </w:p>
          <w:p w14:paraId="48EF6493" w14:textId="77777777" w:rsidR="00FA5E69" w:rsidRPr="00ED6DEB" w:rsidRDefault="00FA5E69"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p>
          <w:p w14:paraId="22F2389E" w14:textId="77777777" w:rsidR="00FA5E69" w:rsidRPr="00ED6DEB" w:rsidRDefault="00FA5E69"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r w:rsidRPr="00ED6DEB">
              <w:rPr>
                <w:rFonts w:cs="Times New Roman"/>
                <w:b/>
                <w:color w:val="000000" w:themeColor="text1"/>
                <w:sz w:val="18"/>
                <w:szCs w:val="18"/>
                <w:lang w:val="en-GB"/>
              </w:rPr>
              <w:t>ACMAD</w:t>
            </w:r>
          </w:p>
        </w:tc>
      </w:tr>
      <w:tr w:rsidR="0044623E" w:rsidRPr="00ED6DEB" w14:paraId="1D04CEF0" w14:textId="77777777" w:rsidTr="005F73C2">
        <w:tc>
          <w:tcPr>
            <w:tcW w:w="10530" w:type="dxa"/>
            <w:gridSpan w:val="14"/>
            <w:tcBorders>
              <w:left w:val="nil"/>
              <w:right w:val="nil"/>
            </w:tcBorders>
          </w:tcPr>
          <w:p w14:paraId="68F1BDA2"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8"/>
                <w:szCs w:val="18"/>
                <w:lang w:val="en-GB"/>
              </w:rPr>
            </w:pPr>
          </w:p>
        </w:tc>
      </w:tr>
      <w:tr w:rsidR="0044623E" w:rsidRPr="000758B0" w14:paraId="6D5BA08A" w14:textId="77777777" w:rsidTr="005F73C2">
        <w:tc>
          <w:tcPr>
            <w:tcW w:w="5529" w:type="dxa"/>
            <w:gridSpan w:val="7"/>
            <w:tcBorders>
              <w:bottom w:val="single" w:sz="4" w:space="0" w:color="000000"/>
            </w:tcBorders>
          </w:tcPr>
          <w:p w14:paraId="5C8393EB"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FUNCTION (a brief description of key tasks)</w:t>
            </w:r>
          </w:p>
          <w:p w14:paraId="3ECE8A31" w14:textId="77777777" w:rsidR="00725B6B" w:rsidRPr="00674042" w:rsidRDefault="000145FB" w:rsidP="00DE576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US"/>
              </w:rPr>
            </w:pPr>
            <w:r>
              <w:rPr>
                <w:rFonts w:cs="Times New Roman"/>
                <w:color w:val="000000" w:themeColor="text1"/>
                <w:sz w:val="18"/>
                <w:szCs w:val="18"/>
                <w:lang w:val="en-GB"/>
              </w:rPr>
              <w:t xml:space="preserve">Update of </w:t>
            </w:r>
            <w:r w:rsidRPr="008F322F">
              <w:rPr>
                <w:rFonts w:cs="Times New Roman"/>
                <w:color w:val="000000" w:themeColor="text1"/>
                <w:sz w:val="18"/>
                <w:szCs w:val="18"/>
                <w:lang w:val="en-GB"/>
              </w:rPr>
              <w:t>the Technical Note</w:t>
            </w:r>
            <w:r w:rsidR="004266B9" w:rsidRPr="008F322F">
              <w:rPr>
                <w:rFonts w:cs="Times New Roman"/>
                <w:color w:val="000000" w:themeColor="text1"/>
                <w:sz w:val="18"/>
                <w:szCs w:val="18"/>
                <w:lang w:val="en-GB"/>
              </w:rPr>
              <w:t xml:space="preserve"> </w:t>
            </w:r>
            <w:r w:rsidRPr="008F322F">
              <w:rPr>
                <w:rFonts w:cs="Times New Roman"/>
                <w:color w:val="000000" w:themeColor="text1"/>
                <w:sz w:val="18"/>
                <w:szCs w:val="18"/>
                <w:lang w:val="en-GB"/>
              </w:rPr>
              <w:t>on the “Annual State of C</w:t>
            </w:r>
            <w:r w:rsidR="004266B9" w:rsidRPr="008F322F">
              <w:rPr>
                <w:rFonts w:cs="Times New Roman"/>
                <w:color w:val="000000" w:themeColor="text1"/>
                <w:sz w:val="18"/>
                <w:szCs w:val="18"/>
                <w:lang w:val="en-GB"/>
              </w:rPr>
              <w:t>limate of Africa</w:t>
            </w:r>
            <w:r w:rsidRPr="008F322F">
              <w:rPr>
                <w:rFonts w:cs="Times New Roman"/>
                <w:color w:val="000000" w:themeColor="text1"/>
                <w:sz w:val="18"/>
                <w:szCs w:val="18"/>
                <w:lang w:val="en-GB"/>
              </w:rPr>
              <w:t xml:space="preserve"> for 2019</w:t>
            </w:r>
            <w:r w:rsidR="008F3D5D" w:rsidRPr="008F322F">
              <w:rPr>
                <w:rFonts w:cs="Times New Roman"/>
                <w:color w:val="000000" w:themeColor="text1"/>
                <w:sz w:val="18"/>
                <w:szCs w:val="18"/>
                <w:lang w:val="en-GB"/>
              </w:rPr>
              <w:t>’</w:t>
            </w:r>
            <w:r w:rsidR="00DE5763" w:rsidRPr="008F322F">
              <w:rPr>
                <w:rFonts w:cs="Times New Roman"/>
                <w:color w:val="000000" w:themeColor="text1"/>
                <w:sz w:val="18"/>
                <w:szCs w:val="18"/>
                <w:lang w:val="en-GB"/>
              </w:rPr>
              <w:t>;</w:t>
            </w:r>
            <w:r w:rsidR="004266B9" w:rsidRPr="008F322F">
              <w:rPr>
                <w:rFonts w:cs="Times New Roman"/>
                <w:color w:val="000000" w:themeColor="text1"/>
                <w:sz w:val="18"/>
                <w:szCs w:val="18"/>
                <w:lang w:val="en-GB"/>
              </w:rPr>
              <w:t xml:space="preserve">  </w:t>
            </w:r>
            <w:r w:rsidR="00DE5763" w:rsidRPr="008F322F">
              <w:rPr>
                <w:rFonts w:cs="Times New Roman"/>
                <w:color w:val="000000" w:themeColor="text1"/>
                <w:sz w:val="18"/>
                <w:szCs w:val="18"/>
                <w:lang w:val="en-GB"/>
              </w:rPr>
              <w:t>Contribution to the</w:t>
            </w:r>
            <w:r w:rsidR="00ED6DEB" w:rsidRPr="008F322F">
              <w:rPr>
                <w:rFonts w:cs="Times New Roman"/>
                <w:color w:val="000000" w:themeColor="text1"/>
                <w:sz w:val="18"/>
                <w:szCs w:val="18"/>
                <w:lang w:val="en-GB"/>
              </w:rPr>
              <w:t xml:space="preserve"> production of the monthly technical n</w:t>
            </w:r>
            <w:r w:rsidR="00DE5763" w:rsidRPr="008F322F">
              <w:rPr>
                <w:rFonts w:cs="Times New Roman"/>
                <w:color w:val="000000" w:themeColor="text1"/>
                <w:sz w:val="18"/>
                <w:szCs w:val="18"/>
                <w:lang w:val="en-GB"/>
              </w:rPr>
              <w:t>ote on long range forecast</w:t>
            </w:r>
            <w:r w:rsidR="007E7DB7" w:rsidRPr="008F322F">
              <w:rPr>
                <w:rFonts w:cs="Times New Roman"/>
                <w:color w:val="000000" w:themeColor="text1"/>
                <w:sz w:val="18"/>
                <w:szCs w:val="18"/>
                <w:lang w:val="en-GB"/>
              </w:rPr>
              <w:t xml:space="preserve"> (</w:t>
            </w:r>
            <w:r w:rsidRPr="008F322F">
              <w:rPr>
                <w:rFonts w:cs="Times New Roman"/>
                <w:color w:val="000000" w:themeColor="text1"/>
                <w:sz w:val="18"/>
                <w:szCs w:val="18"/>
                <w:lang w:val="en-GB"/>
              </w:rPr>
              <w:t xml:space="preserve">including, </w:t>
            </w:r>
            <w:r w:rsidR="007E7DB7" w:rsidRPr="008F322F">
              <w:rPr>
                <w:rFonts w:cs="Times New Roman"/>
                <w:color w:val="000000" w:themeColor="text1"/>
                <w:sz w:val="18"/>
                <w:szCs w:val="18"/>
                <w:lang w:val="en-GB"/>
              </w:rPr>
              <w:t>Estimated cumulative precipitation profile, seasonal spatial precipitation trend maps);</w:t>
            </w:r>
            <w:r w:rsidR="004266B9" w:rsidRPr="008F322F">
              <w:rPr>
                <w:rFonts w:cs="Times New Roman"/>
                <w:color w:val="000000" w:themeColor="text1"/>
                <w:sz w:val="18"/>
                <w:szCs w:val="18"/>
                <w:lang w:val="en-GB"/>
              </w:rPr>
              <w:t xml:space="preserve"> </w:t>
            </w:r>
            <w:r w:rsidRPr="008F322F">
              <w:rPr>
                <w:rFonts w:cs="Times New Roman"/>
                <w:color w:val="000000" w:themeColor="text1"/>
                <w:sz w:val="18"/>
                <w:szCs w:val="18"/>
                <w:lang w:val="en-GB"/>
              </w:rPr>
              <w:t>Developing scripts for a</w:t>
            </w:r>
            <w:r w:rsidR="007E7DB7" w:rsidRPr="008F322F">
              <w:rPr>
                <w:rFonts w:cs="Times New Roman"/>
                <w:color w:val="000000" w:themeColor="text1"/>
                <w:sz w:val="18"/>
                <w:szCs w:val="18"/>
                <w:lang w:val="en-GB"/>
              </w:rPr>
              <w:t>utomated generation of</w:t>
            </w:r>
            <w:r w:rsidR="004266B9" w:rsidRPr="008F322F">
              <w:rPr>
                <w:rFonts w:cs="Times New Roman"/>
                <w:color w:val="000000" w:themeColor="text1"/>
                <w:sz w:val="18"/>
                <w:szCs w:val="18"/>
                <w:lang w:val="en-GB"/>
              </w:rPr>
              <w:t xml:space="preserve"> selected clima</w:t>
            </w:r>
            <w:r w:rsidR="00EA4E24" w:rsidRPr="008F322F">
              <w:rPr>
                <w:rFonts w:cs="Times New Roman"/>
                <w:color w:val="000000" w:themeColor="text1"/>
                <w:sz w:val="18"/>
                <w:szCs w:val="18"/>
                <w:lang w:val="en-GB"/>
              </w:rPr>
              <w:t xml:space="preserve">te </w:t>
            </w:r>
            <w:r w:rsidR="007E7DB7" w:rsidRPr="008F322F">
              <w:rPr>
                <w:rFonts w:cs="Times New Roman"/>
                <w:color w:val="000000" w:themeColor="text1"/>
                <w:sz w:val="18"/>
                <w:szCs w:val="18"/>
                <w:lang w:val="en-GB"/>
              </w:rPr>
              <w:t xml:space="preserve">products </w:t>
            </w:r>
            <w:r w:rsidR="00EA4E24" w:rsidRPr="008F322F">
              <w:rPr>
                <w:rFonts w:cs="Times New Roman"/>
                <w:color w:val="000000" w:themeColor="text1"/>
                <w:sz w:val="18"/>
                <w:szCs w:val="18"/>
                <w:lang w:val="en-GB"/>
              </w:rPr>
              <w:t>at ACMAD</w:t>
            </w:r>
            <w:r w:rsidR="007E7DB7" w:rsidRPr="008F322F">
              <w:rPr>
                <w:rFonts w:cs="Times New Roman"/>
                <w:color w:val="000000" w:themeColor="text1"/>
                <w:sz w:val="18"/>
                <w:szCs w:val="18"/>
                <w:lang w:val="en-GB"/>
              </w:rPr>
              <w:t xml:space="preserve"> (decadal and monthly timescales)</w:t>
            </w:r>
            <w:r w:rsidR="00EA4E24" w:rsidRPr="008F322F">
              <w:rPr>
                <w:rFonts w:cs="Times New Roman"/>
                <w:color w:val="000000" w:themeColor="text1"/>
                <w:sz w:val="18"/>
                <w:szCs w:val="18"/>
                <w:lang w:val="en-GB"/>
              </w:rPr>
              <w:t>;</w:t>
            </w:r>
            <w:r w:rsidR="004266B9" w:rsidRPr="008F322F">
              <w:rPr>
                <w:rFonts w:cs="Times New Roman"/>
                <w:color w:val="000000" w:themeColor="text1"/>
                <w:sz w:val="18"/>
                <w:szCs w:val="18"/>
                <w:lang w:val="en-GB"/>
              </w:rPr>
              <w:t xml:space="preserve">  Contributing to other</w:t>
            </w:r>
            <w:r w:rsidR="00DE5763" w:rsidRPr="008F322F">
              <w:rPr>
                <w:rFonts w:cs="Times New Roman"/>
                <w:color w:val="000000" w:themeColor="text1"/>
                <w:sz w:val="18"/>
                <w:szCs w:val="18"/>
                <w:lang w:val="en-GB"/>
              </w:rPr>
              <w:t xml:space="preserve"> operational product generation, including </w:t>
            </w:r>
            <w:proofErr w:type="spellStart"/>
            <w:r w:rsidR="00DE5763" w:rsidRPr="008F322F">
              <w:rPr>
                <w:rFonts w:cs="Times New Roman"/>
                <w:color w:val="000000" w:themeColor="text1"/>
                <w:sz w:val="18"/>
                <w:szCs w:val="18"/>
                <w:lang w:val="en-GB"/>
              </w:rPr>
              <w:t>dekadal</w:t>
            </w:r>
            <w:proofErr w:type="spellEnd"/>
            <w:r w:rsidR="00DE5763" w:rsidRPr="008F322F">
              <w:rPr>
                <w:rFonts w:cs="Times New Roman"/>
                <w:color w:val="000000" w:themeColor="text1"/>
                <w:sz w:val="18"/>
                <w:szCs w:val="18"/>
                <w:lang w:val="en-GB"/>
              </w:rPr>
              <w:t xml:space="preserve"> bulletins, d</w:t>
            </w:r>
            <w:r w:rsidR="004266B9" w:rsidRPr="008F322F">
              <w:rPr>
                <w:rFonts w:cs="Times New Roman"/>
                <w:color w:val="000000" w:themeColor="text1"/>
                <w:sz w:val="18"/>
                <w:szCs w:val="18"/>
                <w:lang w:val="en-GB"/>
              </w:rPr>
              <w:t xml:space="preserve">rought bulletins, </w:t>
            </w:r>
            <w:r w:rsidR="00DE5763" w:rsidRPr="008F322F">
              <w:rPr>
                <w:rFonts w:cs="Times New Roman"/>
                <w:color w:val="000000" w:themeColor="text1"/>
                <w:sz w:val="18"/>
                <w:szCs w:val="18"/>
                <w:lang w:val="en-GB"/>
              </w:rPr>
              <w:t xml:space="preserve">long range forecast </w:t>
            </w:r>
            <w:r w:rsidR="004266B9" w:rsidRPr="008F322F">
              <w:rPr>
                <w:rFonts w:cs="Times New Roman"/>
                <w:color w:val="000000" w:themeColor="text1"/>
                <w:sz w:val="18"/>
                <w:szCs w:val="18"/>
                <w:lang w:val="en-GB"/>
              </w:rPr>
              <w:t>bulletins, Briefs for policy and decision</w:t>
            </w:r>
            <w:r w:rsidR="00EA4E24" w:rsidRPr="008F322F">
              <w:rPr>
                <w:rFonts w:cs="Times New Roman"/>
                <w:color w:val="000000" w:themeColor="text1"/>
                <w:sz w:val="18"/>
                <w:szCs w:val="18"/>
                <w:lang w:val="en-GB"/>
              </w:rPr>
              <w:t xml:space="preserve"> makers;</w:t>
            </w:r>
            <w:r w:rsidR="004266B9" w:rsidRPr="008F322F">
              <w:rPr>
                <w:rFonts w:cs="Times New Roman"/>
                <w:color w:val="000000" w:themeColor="text1"/>
                <w:sz w:val="18"/>
                <w:szCs w:val="18"/>
                <w:lang w:val="en-GB"/>
              </w:rPr>
              <w:t xml:space="preserve"> </w:t>
            </w:r>
            <w:r w:rsidR="007E7DB7" w:rsidRPr="008F322F">
              <w:rPr>
                <w:sz w:val="20"/>
                <w:szCs w:val="20"/>
                <w:lang w:val="en-US"/>
              </w:rPr>
              <w:t>p</w:t>
            </w:r>
            <w:r w:rsidR="00674042" w:rsidRPr="008F322F">
              <w:rPr>
                <w:sz w:val="20"/>
                <w:szCs w:val="20"/>
                <w:lang w:val="en-US"/>
              </w:rPr>
              <w:t>articipation in appropriate national, regional and international programs (meetings, workshops, conferences, etc, including NORCAP related programs)</w:t>
            </w:r>
          </w:p>
          <w:p w14:paraId="14986241"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5001" w:type="dxa"/>
            <w:gridSpan w:val="7"/>
            <w:tcBorders>
              <w:bottom w:val="single" w:sz="4" w:space="0" w:color="000000"/>
            </w:tcBorders>
          </w:tcPr>
          <w:p w14:paraId="34FE1308"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 xml:space="preserve">PERIOD OF </w:t>
            </w:r>
            <w:r w:rsidR="00D60642" w:rsidRPr="00ED6DEB">
              <w:rPr>
                <w:rFonts w:cs="Times New Roman"/>
                <w:b/>
                <w:color w:val="000000" w:themeColor="text1"/>
                <w:sz w:val="18"/>
                <w:szCs w:val="18"/>
                <w:lang w:val="en-GB"/>
              </w:rPr>
              <w:t>DEPLOYMENT</w:t>
            </w:r>
            <w:r w:rsidRPr="00ED6DEB">
              <w:rPr>
                <w:rFonts w:cs="Times New Roman"/>
                <w:b/>
                <w:color w:val="000000" w:themeColor="text1"/>
                <w:sz w:val="18"/>
                <w:szCs w:val="18"/>
                <w:lang w:val="en-GB"/>
              </w:rPr>
              <w:t>:</w:t>
            </w:r>
          </w:p>
          <w:p w14:paraId="122CF552"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61CC1557" w14:textId="77777777" w:rsidR="00725B6B" w:rsidRPr="00ED6DEB" w:rsidRDefault="00725B6B" w:rsidP="008F322F">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b/>
                <w:color w:val="000000" w:themeColor="text1"/>
                <w:sz w:val="18"/>
                <w:szCs w:val="18"/>
                <w:lang w:val="en-GB"/>
              </w:rPr>
              <w:t>FROM:</w:t>
            </w:r>
            <w:r w:rsidRPr="00ED6DEB">
              <w:rPr>
                <w:rFonts w:cs="Times New Roman"/>
                <w:color w:val="000000" w:themeColor="text1"/>
                <w:sz w:val="18"/>
                <w:szCs w:val="18"/>
                <w:lang w:val="en-GB"/>
              </w:rPr>
              <w:t xml:space="preserve"> </w:t>
            </w:r>
            <w:r w:rsidR="00FA5E69" w:rsidRPr="00ED6DEB">
              <w:rPr>
                <w:rFonts w:cs="Times New Roman"/>
                <w:color w:val="000000" w:themeColor="text1"/>
                <w:sz w:val="18"/>
                <w:szCs w:val="18"/>
                <w:lang w:val="en-GB"/>
              </w:rPr>
              <w:t>January</w:t>
            </w:r>
            <w:r w:rsidR="008F322F">
              <w:rPr>
                <w:rFonts w:cs="Times New Roman"/>
                <w:color w:val="000000" w:themeColor="text1"/>
                <w:sz w:val="18"/>
                <w:szCs w:val="18"/>
                <w:lang w:val="en-GB"/>
              </w:rPr>
              <w:t xml:space="preserve"> </w:t>
            </w:r>
            <w:r w:rsidRPr="00ED6DEB">
              <w:rPr>
                <w:rFonts w:cs="Times New Roman"/>
                <w:color w:val="000000" w:themeColor="text1"/>
                <w:sz w:val="18"/>
                <w:szCs w:val="18"/>
                <w:lang w:val="en-GB"/>
              </w:rPr>
              <w:t xml:space="preserve"> </w:t>
            </w:r>
            <w:r w:rsidRPr="00ED6DEB">
              <w:rPr>
                <w:rFonts w:cs="Times New Roman"/>
                <w:b/>
                <w:color w:val="000000" w:themeColor="text1"/>
                <w:sz w:val="18"/>
                <w:szCs w:val="18"/>
                <w:lang w:val="en-GB"/>
              </w:rPr>
              <w:t>TO</w:t>
            </w:r>
            <w:r w:rsidRPr="00ED6DEB">
              <w:rPr>
                <w:rFonts w:cs="Times New Roman"/>
                <w:color w:val="000000" w:themeColor="text1"/>
                <w:sz w:val="18"/>
                <w:szCs w:val="18"/>
                <w:lang w:val="en-GB"/>
              </w:rPr>
              <w:t xml:space="preserve">  </w:t>
            </w:r>
            <w:r w:rsidR="007E7DB7">
              <w:rPr>
                <w:rFonts w:cs="Times New Roman"/>
                <w:color w:val="000000" w:themeColor="text1"/>
                <w:sz w:val="18"/>
                <w:szCs w:val="18"/>
                <w:lang w:val="en-GB"/>
              </w:rPr>
              <w:t>April 2020</w:t>
            </w:r>
            <w:r w:rsidRPr="00ED6DEB">
              <w:rPr>
                <w:rFonts w:cs="Times New Roman"/>
                <w:color w:val="000000" w:themeColor="text1"/>
                <w:sz w:val="18"/>
                <w:szCs w:val="18"/>
                <w:lang w:val="en-GB"/>
              </w:rPr>
              <w:t xml:space="preserve">   </w:t>
            </w:r>
          </w:p>
        </w:tc>
      </w:tr>
      <w:tr w:rsidR="0044623E" w:rsidRPr="000758B0" w14:paraId="4F323DCF" w14:textId="77777777" w:rsidTr="005F73C2">
        <w:tc>
          <w:tcPr>
            <w:tcW w:w="10530" w:type="dxa"/>
            <w:gridSpan w:val="14"/>
            <w:tcBorders>
              <w:left w:val="nil"/>
              <w:right w:val="nil"/>
            </w:tcBorders>
          </w:tcPr>
          <w:p w14:paraId="6F2ACA96"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6"/>
                <w:lang w:val="en-GB"/>
              </w:rPr>
            </w:pPr>
          </w:p>
          <w:p w14:paraId="57AAD174" w14:textId="77777777" w:rsidR="00A64027" w:rsidRPr="00ED6DEB" w:rsidRDefault="00A64027"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b/>
                <w:color w:val="000000" w:themeColor="text1"/>
                <w:sz w:val="16"/>
                <w:lang w:val="en-GB"/>
              </w:rPr>
            </w:pPr>
          </w:p>
        </w:tc>
      </w:tr>
      <w:tr w:rsidR="0044623E" w:rsidRPr="000758B0" w14:paraId="398AE15E" w14:textId="77777777" w:rsidTr="005F73C2">
        <w:tblPrEx>
          <w:tblCellMar>
            <w:left w:w="108" w:type="dxa"/>
            <w:right w:w="108" w:type="dxa"/>
          </w:tblCellMar>
          <w:tblLook w:val="00A0" w:firstRow="1" w:lastRow="0" w:firstColumn="1" w:lastColumn="0" w:noHBand="0" w:noVBand="0"/>
        </w:tblPrEx>
        <w:trPr>
          <w:trHeight w:val="576"/>
        </w:trPr>
        <w:tc>
          <w:tcPr>
            <w:tcW w:w="10530" w:type="dxa"/>
            <w:gridSpan w:val="14"/>
            <w:shd w:val="clear" w:color="auto" w:fill="C0C0C0"/>
          </w:tcPr>
          <w:p w14:paraId="557A12E7"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22"/>
                <w:szCs w:val="22"/>
                <w:lang w:val="en-GB"/>
              </w:rPr>
            </w:pPr>
            <w:r w:rsidRPr="00ED6DEB">
              <w:rPr>
                <w:rFonts w:cs="Times New Roman"/>
                <w:b/>
                <w:color w:val="000000" w:themeColor="text1"/>
                <w:sz w:val="22"/>
                <w:szCs w:val="22"/>
                <w:lang w:val="en-GB"/>
              </w:rPr>
              <w:t>PART 2  - Ke</w:t>
            </w:r>
            <w:r w:rsidR="00AC2E29" w:rsidRPr="00ED6DEB">
              <w:rPr>
                <w:rFonts w:cs="Times New Roman"/>
                <w:b/>
                <w:color w:val="000000" w:themeColor="text1"/>
                <w:sz w:val="22"/>
                <w:szCs w:val="22"/>
                <w:lang w:val="en-GB"/>
              </w:rPr>
              <w:t>y Assignments and O</w:t>
            </w:r>
            <w:r w:rsidR="008F2F10" w:rsidRPr="00ED6DEB">
              <w:rPr>
                <w:rFonts w:cs="Times New Roman"/>
                <w:b/>
                <w:color w:val="000000" w:themeColor="text1"/>
                <w:sz w:val="22"/>
                <w:szCs w:val="22"/>
                <w:lang w:val="en-GB"/>
              </w:rPr>
              <w:t>utputs</w:t>
            </w:r>
            <w:r w:rsidR="00AC2E29" w:rsidRPr="00ED6DEB">
              <w:rPr>
                <w:rFonts w:cs="Times New Roman"/>
                <w:b/>
                <w:color w:val="000000" w:themeColor="text1"/>
                <w:sz w:val="22"/>
                <w:szCs w:val="22"/>
                <w:lang w:val="en-GB"/>
              </w:rPr>
              <w:t xml:space="preserve"> of</w:t>
            </w:r>
            <w:r w:rsidRPr="00ED6DEB">
              <w:rPr>
                <w:rFonts w:cs="Times New Roman"/>
                <w:b/>
                <w:color w:val="000000" w:themeColor="text1"/>
                <w:sz w:val="22"/>
                <w:szCs w:val="22"/>
                <w:lang w:val="en-GB"/>
              </w:rPr>
              <w:t xml:space="preserve"> </w:t>
            </w:r>
            <w:r w:rsidR="008F2F10" w:rsidRPr="00ED6DEB">
              <w:rPr>
                <w:rFonts w:cs="Times New Roman"/>
                <w:b/>
                <w:color w:val="000000" w:themeColor="text1"/>
                <w:sz w:val="22"/>
                <w:szCs w:val="22"/>
                <w:lang w:val="en-GB"/>
              </w:rPr>
              <w:t xml:space="preserve">the </w:t>
            </w:r>
            <w:r w:rsidRPr="00ED6DEB">
              <w:rPr>
                <w:rFonts w:cs="Times New Roman"/>
                <w:b/>
                <w:color w:val="000000" w:themeColor="text1"/>
                <w:sz w:val="22"/>
                <w:szCs w:val="22"/>
                <w:lang w:val="en-GB"/>
              </w:rPr>
              <w:t>Deployment</w:t>
            </w:r>
          </w:p>
          <w:p w14:paraId="4734068D" w14:textId="77777777" w:rsidR="000839EB" w:rsidRPr="00ED6DEB" w:rsidRDefault="00725B6B" w:rsidP="00DF336A">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rPr>
              <w:t xml:space="preserve">(As stated in the terms of reference. To be completed by the </w:t>
            </w:r>
            <w:r w:rsidR="00BE4CAD" w:rsidRPr="00ED6DEB">
              <w:rPr>
                <w:rFonts w:cs="Times New Roman"/>
                <w:color w:val="000000" w:themeColor="text1"/>
                <w:sz w:val="18"/>
                <w:szCs w:val="18"/>
                <w:lang w:val="en-GB"/>
              </w:rPr>
              <w:t>s</w:t>
            </w:r>
            <w:r w:rsidR="000839EB" w:rsidRPr="00ED6DEB">
              <w:rPr>
                <w:rFonts w:cs="Times New Roman"/>
                <w:color w:val="000000" w:themeColor="text1"/>
                <w:sz w:val="18"/>
                <w:szCs w:val="18"/>
                <w:lang w:val="en-GB"/>
              </w:rPr>
              <w:t>upervisor</w:t>
            </w:r>
            <w:r w:rsidRPr="00ED6DEB">
              <w:rPr>
                <w:rFonts w:cs="Times New Roman"/>
                <w:color w:val="000000" w:themeColor="text1"/>
                <w:sz w:val="18"/>
                <w:szCs w:val="18"/>
                <w:lang w:val="en-GB"/>
              </w:rPr>
              <w:t xml:space="preserve"> </w:t>
            </w:r>
            <w:r w:rsidR="00DF336A" w:rsidRPr="00ED6DEB">
              <w:rPr>
                <w:rFonts w:cs="Times New Roman"/>
                <w:color w:val="000000" w:themeColor="text1"/>
                <w:sz w:val="18"/>
                <w:szCs w:val="18"/>
                <w:lang w:val="en-GB"/>
              </w:rPr>
              <w:t xml:space="preserve">and the </w:t>
            </w:r>
            <w:proofErr w:type="spellStart"/>
            <w:r w:rsidR="00BE4CAD" w:rsidRPr="00ED6DEB">
              <w:rPr>
                <w:rFonts w:cs="Times New Roman"/>
                <w:color w:val="000000" w:themeColor="text1"/>
                <w:sz w:val="18"/>
                <w:szCs w:val="18"/>
                <w:lang w:val="en-GB"/>
              </w:rPr>
              <w:t>d</w:t>
            </w:r>
            <w:r w:rsidR="000839EB" w:rsidRPr="00ED6DEB">
              <w:rPr>
                <w:rFonts w:cs="Times New Roman"/>
                <w:color w:val="000000" w:themeColor="text1"/>
                <w:sz w:val="18"/>
                <w:szCs w:val="18"/>
                <w:lang w:val="en-GB"/>
              </w:rPr>
              <w:t>eployee</w:t>
            </w:r>
            <w:proofErr w:type="spellEnd"/>
            <w:r w:rsidR="00DF336A" w:rsidRPr="00ED6DEB">
              <w:rPr>
                <w:rFonts w:cs="Times New Roman"/>
                <w:color w:val="000000" w:themeColor="text1"/>
                <w:sz w:val="18"/>
                <w:szCs w:val="18"/>
                <w:lang w:val="en-GB"/>
              </w:rPr>
              <w:t xml:space="preserve">. </w:t>
            </w:r>
          </w:p>
          <w:p w14:paraId="31EC38DF" w14:textId="77777777" w:rsidR="00725B6B" w:rsidRPr="00ED6DEB" w:rsidRDefault="00EF539E" w:rsidP="00DF336A">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rPr>
              <w:t xml:space="preserve">The </w:t>
            </w:r>
            <w:r w:rsidR="00BE4CAD" w:rsidRPr="00ED6DEB">
              <w:rPr>
                <w:rFonts w:cs="Times New Roman"/>
                <w:color w:val="000000" w:themeColor="text1"/>
                <w:sz w:val="18"/>
                <w:szCs w:val="18"/>
                <w:lang w:val="en-GB"/>
              </w:rPr>
              <w:t>s</w:t>
            </w:r>
            <w:r w:rsidR="000839EB" w:rsidRPr="00ED6DEB">
              <w:rPr>
                <w:rFonts w:cs="Times New Roman"/>
                <w:color w:val="000000" w:themeColor="text1"/>
                <w:sz w:val="18"/>
                <w:szCs w:val="18"/>
                <w:lang w:val="en-GB"/>
              </w:rPr>
              <w:t>upervisor</w:t>
            </w:r>
            <w:r w:rsidR="00DF336A" w:rsidRPr="00ED6DEB">
              <w:rPr>
                <w:rFonts w:cs="Times New Roman"/>
                <w:color w:val="000000" w:themeColor="text1"/>
                <w:sz w:val="18"/>
                <w:szCs w:val="18"/>
                <w:lang w:val="en-GB"/>
              </w:rPr>
              <w:t xml:space="preserve"> may </w:t>
            </w:r>
            <w:r w:rsidR="007C4D82" w:rsidRPr="00ED6DEB">
              <w:rPr>
                <w:rFonts w:cs="Times New Roman"/>
                <w:color w:val="000000" w:themeColor="text1"/>
                <w:sz w:val="18"/>
                <w:szCs w:val="18"/>
                <w:lang w:val="en-GB"/>
              </w:rPr>
              <w:t xml:space="preserve">request the </w:t>
            </w:r>
            <w:r w:rsidR="00A84FCF" w:rsidRPr="00ED6DEB">
              <w:rPr>
                <w:rFonts w:cs="Times New Roman"/>
                <w:color w:val="000000" w:themeColor="text1"/>
                <w:sz w:val="18"/>
                <w:szCs w:val="18"/>
                <w:lang w:val="en-GB"/>
              </w:rPr>
              <w:t>technical focal p</w:t>
            </w:r>
            <w:r w:rsidR="00DF336A" w:rsidRPr="00ED6DEB">
              <w:rPr>
                <w:rFonts w:cs="Times New Roman"/>
                <w:color w:val="000000" w:themeColor="text1"/>
                <w:sz w:val="18"/>
                <w:szCs w:val="18"/>
                <w:lang w:val="en-GB"/>
              </w:rPr>
              <w:t>oint</w:t>
            </w:r>
            <w:r w:rsidR="007C4D82" w:rsidRPr="00ED6DEB">
              <w:rPr>
                <w:rFonts w:cs="Times New Roman"/>
                <w:color w:val="000000" w:themeColor="text1"/>
                <w:sz w:val="18"/>
                <w:szCs w:val="18"/>
                <w:lang w:val="en-GB"/>
              </w:rPr>
              <w:t xml:space="preserve"> </w:t>
            </w:r>
            <w:r w:rsidR="00BC1BC1" w:rsidRPr="00ED6DEB">
              <w:rPr>
                <w:rFonts w:cs="Times New Roman"/>
                <w:color w:val="000000" w:themeColor="text1"/>
                <w:sz w:val="18"/>
                <w:szCs w:val="18"/>
                <w:lang w:val="en-GB"/>
              </w:rPr>
              <w:t xml:space="preserve">of the </w:t>
            </w:r>
            <w:proofErr w:type="spellStart"/>
            <w:r w:rsidR="00BE4CAD" w:rsidRPr="00ED6DEB">
              <w:rPr>
                <w:rFonts w:cs="Times New Roman"/>
                <w:color w:val="000000" w:themeColor="text1"/>
                <w:sz w:val="18"/>
                <w:szCs w:val="18"/>
                <w:lang w:val="en-GB"/>
              </w:rPr>
              <w:t>d</w:t>
            </w:r>
            <w:r w:rsidR="00BC1BC1" w:rsidRPr="00ED6DEB">
              <w:rPr>
                <w:rFonts w:cs="Times New Roman"/>
                <w:color w:val="000000" w:themeColor="text1"/>
                <w:sz w:val="18"/>
                <w:szCs w:val="18"/>
                <w:lang w:val="en-GB"/>
              </w:rPr>
              <w:t>eployee</w:t>
            </w:r>
            <w:proofErr w:type="spellEnd"/>
            <w:r w:rsidR="00BC1BC1" w:rsidRPr="00ED6DEB">
              <w:rPr>
                <w:rFonts w:cs="Times New Roman"/>
                <w:color w:val="000000" w:themeColor="text1"/>
                <w:sz w:val="18"/>
                <w:szCs w:val="18"/>
                <w:lang w:val="en-GB"/>
              </w:rPr>
              <w:t xml:space="preserve"> </w:t>
            </w:r>
            <w:r w:rsidR="007C4D82" w:rsidRPr="00ED6DEB">
              <w:rPr>
                <w:rFonts w:cs="Times New Roman"/>
                <w:color w:val="000000" w:themeColor="text1"/>
                <w:sz w:val="18"/>
                <w:szCs w:val="18"/>
                <w:lang w:val="en-GB"/>
              </w:rPr>
              <w:t>to provide input</w:t>
            </w:r>
            <w:r w:rsidR="000839EB" w:rsidRPr="00ED6DEB">
              <w:rPr>
                <w:rFonts w:cs="Times New Roman"/>
                <w:color w:val="000000" w:themeColor="text1"/>
                <w:sz w:val="18"/>
                <w:szCs w:val="18"/>
                <w:lang w:val="en-GB"/>
              </w:rPr>
              <w:t>)</w:t>
            </w:r>
          </w:p>
          <w:p w14:paraId="4E4EA132" w14:textId="77777777" w:rsidR="00DF336A" w:rsidRPr="00ED6DEB" w:rsidRDefault="00DF336A" w:rsidP="00DF336A">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p>
        </w:tc>
      </w:tr>
      <w:tr w:rsidR="0044623E" w:rsidRPr="000758B0" w14:paraId="48E7027E" w14:textId="77777777" w:rsidTr="005F73C2">
        <w:tblPrEx>
          <w:tblCellMar>
            <w:left w:w="108" w:type="dxa"/>
            <w:right w:w="108" w:type="dxa"/>
          </w:tblCellMar>
          <w:tblLook w:val="00A0" w:firstRow="1" w:lastRow="0" w:firstColumn="1" w:lastColumn="0" w:noHBand="0" w:noVBand="0"/>
        </w:tblPrEx>
        <w:tc>
          <w:tcPr>
            <w:tcW w:w="3402" w:type="dxa"/>
            <w:gridSpan w:val="3"/>
            <w:vAlign w:val="center"/>
          </w:tcPr>
          <w:p w14:paraId="1FF4A3B3"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18"/>
                <w:szCs w:val="18"/>
                <w:lang w:val="en-GB"/>
              </w:rPr>
            </w:pPr>
          </w:p>
          <w:p w14:paraId="0738C79F" w14:textId="77777777" w:rsidR="00725B6B" w:rsidRPr="00ED6DEB" w:rsidRDefault="00725B6B" w:rsidP="00F145A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18"/>
                <w:szCs w:val="18"/>
                <w:lang w:val="en-GB"/>
              </w:rPr>
            </w:pPr>
            <w:r w:rsidRPr="00ED6DEB">
              <w:rPr>
                <w:rFonts w:cs="Times New Roman"/>
                <w:b/>
                <w:color w:val="000000" w:themeColor="text1"/>
                <w:sz w:val="18"/>
                <w:szCs w:val="18"/>
                <w:lang w:val="en-GB"/>
              </w:rPr>
              <w:t>Planned</w:t>
            </w:r>
            <w:r w:rsidR="00AC2E29" w:rsidRPr="00ED6DEB">
              <w:rPr>
                <w:rFonts w:cs="Times New Roman"/>
                <w:b/>
                <w:color w:val="000000" w:themeColor="text1"/>
                <w:sz w:val="18"/>
                <w:szCs w:val="18"/>
                <w:lang w:val="en-GB"/>
              </w:rPr>
              <w:t xml:space="preserve"> k</w:t>
            </w:r>
            <w:r w:rsidRPr="00ED6DEB">
              <w:rPr>
                <w:rFonts w:cs="Times New Roman"/>
                <w:b/>
                <w:color w:val="000000" w:themeColor="text1"/>
                <w:sz w:val="18"/>
                <w:szCs w:val="18"/>
                <w:lang w:val="en-GB"/>
              </w:rPr>
              <w:t xml:space="preserve">ey </w:t>
            </w:r>
            <w:r w:rsidR="00AC2E29" w:rsidRPr="00ED6DEB">
              <w:rPr>
                <w:rFonts w:cs="Times New Roman"/>
                <w:b/>
                <w:color w:val="000000" w:themeColor="text1"/>
                <w:sz w:val="18"/>
                <w:szCs w:val="18"/>
                <w:lang w:val="en-GB"/>
              </w:rPr>
              <w:t>a</w:t>
            </w:r>
            <w:r w:rsidRPr="00ED6DEB">
              <w:rPr>
                <w:rFonts w:cs="Times New Roman"/>
                <w:b/>
                <w:color w:val="000000" w:themeColor="text1"/>
                <w:sz w:val="18"/>
                <w:szCs w:val="18"/>
                <w:lang w:val="en-GB"/>
              </w:rPr>
              <w:t>ssignments and</w:t>
            </w:r>
            <w:r w:rsidR="000839EB" w:rsidRPr="00ED6DEB">
              <w:rPr>
                <w:rFonts w:cs="Times New Roman"/>
                <w:b/>
                <w:color w:val="000000" w:themeColor="text1"/>
                <w:sz w:val="18"/>
                <w:szCs w:val="18"/>
                <w:lang w:val="en-GB"/>
              </w:rPr>
              <w:t xml:space="preserve"> outputs</w:t>
            </w:r>
            <w:r w:rsidRPr="00ED6DEB">
              <w:rPr>
                <w:rFonts w:cs="Times New Roman"/>
                <w:b/>
                <w:color w:val="000000" w:themeColor="text1"/>
                <w:sz w:val="18"/>
                <w:szCs w:val="18"/>
                <w:lang w:val="en-GB"/>
              </w:rPr>
              <w:t xml:space="preserve"> </w:t>
            </w:r>
            <w:r w:rsidRPr="00ED6DEB">
              <w:rPr>
                <w:rFonts w:cs="Times New Roman"/>
                <w:color w:val="000000" w:themeColor="text1"/>
                <w:sz w:val="18"/>
                <w:szCs w:val="18"/>
                <w:lang w:val="en-GB"/>
              </w:rPr>
              <w:t>(to be completed u</w:t>
            </w:r>
            <w:r w:rsidR="00D66625" w:rsidRPr="00ED6DEB">
              <w:rPr>
                <w:rFonts w:cs="Times New Roman"/>
                <w:color w:val="000000" w:themeColor="text1"/>
                <w:sz w:val="18"/>
                <w:szCs w:val="18"/>
                <w:lang w:val="en-GB"/>
              </w:rPr>
              <w:t>pon arrival by</w:t>
            </w:r>
            <w:r w:rsidR="00B74AEF" w:rsidRPr="00ED6DEB">
              <w:rPr>
                <w:rFonts w:cs="Times New Roman"/>
                <w:color w:val="000000" w:themeColor="text1"/>
                <w:sz w:val="18"/>
                <w:szCs w:val="18"/>
                <w:lang w:val="en-GB"/>
              </w:rPr>
              <w:t xml:space="preserve"> the</w:t>
            </w:r>
            <w:r w:rsidR="00BE4CAD" w:rsidRPr="00ED6DEB">
              <w:rPr>
                <w:rFonts w:cs="Times New Roman"/>
                <w:color w:val="000000" w:themeColor="text1"/>
                <w:sz w:val="18"/>
                <w:szCs w:val="18"/>
                <w:lang w:val="en-GB"/>
              </w:rPr>
              <w:t xml:space="preserve"> </w:t>
            </w:r>
            <w:proofErr w:type="spellStart"/>
            <w:r w:rsidR="00BE4CAD" w:rsidRPr="00ED6DEB">
              <w:rPr>
                <w:rFonts w:cs="Times New Roman"/>
                <w:color w:val="000000" w:themeColor="text1"/>
                <w:sz w:val="18"/>
                <w:szCs w:val="18"/>
                <w:lang w:val="en-GB"/>
              </w:rPr>
              <w:t>d</w:t>
            </w:r>
            <w:r w:rsidR="000839EB" w:rsidRPr="00ED6DEB">
              <w:rPr>
                <w:rFonts w:cs="Times New Roman"/>
                <w:color w:val="000000" w:themeColor="text1"/>
                <w:sz w:val="18"/>
                <w:szCs w:val="18"/>
                <w:lang w:val="en-GB"/>
              </w:rPr>
              <w:t>eployee</w:t>
            </w:r>
            <w:proofErr w:type="spellEnd"/>
            <w:r w:rsidRPr="00ED6DEB">
              <w:rPr>
                <w:rFonts w:cs="Times New Roman"/>
                <w:color w:val="000000" w:themeColor="text1"/>
                <w:sz w:val="18"/>
                <w:szCs w:val="18"/>
                <w:lang w:val="en-GB"/>
              </w:rPr>
              <w:t>)</w:t>
            </w:r>
          </w:p>
        </w:tc>
        <w:tc>
          <w:tcPr>
            <w:tcW w:w="3654" w:type="dxa"/>
            <w:gridSpan w:val="7"/>
            <w:vAlign w:val="center"/>
          </w:tcPr>
          <w:p w14:paraId="284EDE14" w14:textId="77777777" w:rsidR="00725B6B" w:rsidRPr="00ED6DEB" w:rsidRDefault="00725B6B" w:rsidP="008F2F10">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18"/>
                <w:szCs w:val="18"/>
                <w:lang w:val="en-GB"/>
              </w:rPr>
            </w:pPr>
            <w:r w:rsidRPr="00ED6DEB">
              <w:rPr>
                <w:rFonts w:cs="Times New Roman"/>
                <w:b/>
                <w:color w:val="000000" w:themeColor="text1"/>
                <w:sz w:val="18"/>
                <w:szCs w:val="18"/>
                <w:lang w:val="en-GB"/>
              </w:rPr>
              <w:t>Self assessment</w:t>
            </w:r>
            <w:r w:rsidR="000839EB" w:rsidRPr="00ED6DEB">
              <w:rPr>
                <w:rFonts w:cs="Times New Roman"/>
                <w:b/>
                <w:color w:val="000000" w:themeColor="text1"/>
                <w:sz w:val="18"/>
                <w:szCs w:val="18"/>
                <w:lang w:val="en-GB"/>
              </w:rPr>
              <w:t xml:space="preserve"> and comments by </w:t>
            </w:r>
            <w:r w:rsidR="00BE4CAD" w:rsidRPr="00ED6DEB">
              <w:rPr>
                <w:rFonts w:cs="Times New Roman"/>
                <w:b/>
                <w:color w:val="000000" w:themeColor="text1"/>
                <w:sz w:val="18"/>
                <w:szCs w:val="18"/>
                <w:lang w:val="en-GB"/>
              </w:rPr>
              <w:t xml:space="preserve">the </w:t>
            </w:r>
            <w:proofErr w:type="spellStart"/>
            <w:r w:rsidR="00BE4CAD" w:rsidRPr="00ED6DEB">
              <w:rPr>
                <w:rFonts w:cs="Times New Roman"/>
                <w:b/>
                <w:color w:val="000000" w:themeColor="text1"/>
                <w:sz w:val="18"/>
                <w:szCs w:val="18"/>
                <w:lang w:val="en-GB"/>
              </w:rPr>
              <w:t>d</w:t>
            </w:r>
            <w:r w:rsidR="008F2F10" w:rsidRPr="00ED6DEB">
              <w:rPr>
                <w:rFonts w:cs="Times New Roman"/>
                <w:b/>
                <w:color w:val="000000" w:themeColor="text1"/>
                <w:sz w:val="18"/>
                <w:szCs w:val="18"/>
                <w:lang w:val="en-GB"/>
              </w:rPr>
              <w:t>eployee</w:t>
            </w:r>
            <w:proofErr w:type="spellEnd"/>
            <w:r w:rsidRPr="00ED6DEB">
              <w:rPr>
                <w:rFonts w:cs="Times New Roman"/>
                <w:b/>
                <w:color w:val="000000" w:themeColor="text1"/>
                <w:sz w:val="18"/>
                <w:szCs w:val="18"/>
                <w:lang w:val="en-GB"/>
              </w:rPr>
              <w:t xml:space="preserve"> on achieve</w:t>
            </w:r>
            <w:r w:rsidR="000839EB" w:rsidRPr="00ED6DEB">
              <w:rPr>
                <w:rFonts w:cs="Times New Roman"/>
                <w:b/>
                <w:color w:val="000000" w:themeColor="text1"/>
                <w:sz w:val="18"/>
                <w:szCs w:val="18"/>
                <w:lang w:val="en-GB"/>
              </w:rPr>
              <w:t xml:space="preserve">ments, indicating if </w:t>
            </w:r>
            <w:r w:rsidR="008F2F10" w:rsidRPr="00ED6DEB">
              <w:rPr>
                <w:rFonts w:cs="Times New Roman"/>
                <w:b/>
                <w:color w:val="000000" w:themeColor="text1"/>
                <w:sz w:val="18"/>
                <w:szCs w:val="18"/>
                <w:lang w:val="en-GB"/>
              </w:rPr>
              <w:t>outputs were achieved</w:t>
            </w:r>
          </w:p>
        </w:tc>
        <w:tc>
          <w:tcPr>
            <w:tcW w:w="3474" w:type="dxa"/>
            <w:gridSpan w:val="4"/>
            <w:vAlign w:val="center"/>
          </w:tcPr>
          <w:p w14:paraId="74AA6B65" w14:textId="77777777" w:rsidR="00725B6B" w:rsidRPr="00ED6DEB" w:rsidRDefault="00AC2E29" w:rsidP="000839EB">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b/>
                <w:color w:val="000000" w:themeColor="text1"/>
                <w:sz w:val="18"/>
                <w:szCs w:val="18"/>
                <w:lang w:val="en-GB"/>
              </w:rPr>
            </w:pPr>
            <w:r w:rsidRPr="00ED6DEB">
              <w:rPr>
                <w:rFonts w:cs="Times New Roman"/>
                <w:b/>
                <w:color w:val="000000" w:themeColor="text1"/>
                <w:sz w:val="18"/>
                <w:szCs w:val="18"/>
                <w:lang w:val="en-GB"/>
              </w:rPr>
              <w:t>Evaluation and c</w:t>
            </w:r>
            <w:r w:rsidR="00725B6B" w:rsidRPr="00ED6DEB">
              <w:rPr>
                <w:rFonts w:cs="Times New Roman"/>
                <w:b/>
                <w:color w:val="000000" w:themeColor="text1"/>
                <w:sz w:val="18"/>
                <w:szCs w:val="18"/>
                <w:lang w:val="en-GB"/>
              </w:rPr>
              <w:t xml:space="preserve">omments by </w:t>
            </w:r>
            <w:r w:rsidR="00DF336A" w:rsidRPr="00ED6DEB">
              <w:rPr>
                <w:rFonts w:cs="Times New Roman"/>
                <w:b/>
                <w:color w:val="000000" w:themeColor="text1"/>
                <w:sz w:val="18"/>
                <w:szCs w:val="18"/>
                <w:lang w:val="en-GB"/>
              </w:rPr>
              <w:t xml:space="preserve">the </w:t>
            </w:r>
            <w:r w:rsidR="00BE4CAD" w:rsidRPr="00ED6DEB">
              <w:rPr>
                <w:rFonts w:cs="Times New Roman"/>
                <w:b/>
                <w:color w:val="000000" w:themeColor="text1"/>
                <w:sz w:val="18"/>
                <w:szCs w:val="18"/>
                <w:lang w:val="en-GB"/>
              </w:rPr>
              <w:t>s</w:t>
            </w:r>
            <w:r w:rsidR="000839EB" w:rsidRPr="00ED6DEB">
              <w:rPr>
                <w:rFonts w:cs="Times New Roman"/>
                <w:b/>
                <w:color w:val="000000" w:themeColor="text1"/>
                <w:sz w:val="18"/>
                <w:szCs w:val="18"/>
                <w:lang w:val="en-GB"/>
              </w:rPr>
              <w:t>upervisor</w:t>
            </w:r>
          </w:p>
        </w:tc>
      </w:tr>
      <w:tr w:rsidR="0044623E" w:rsidRPr="000758B0" w14:paraId="64BE557F" w14:textId="77777777" w:rsidTr="00CD55C0">
        <w:tblPrEx>
          <w:tblCellMar>
            <w:left w:w="108" w:type="dxa"/>
            <w:right w:w="108" w:type="dxa"/>
          </w:tblCellMar>
          <w:tblLook w:val="00A0" w:firstRow="1" w:lastRow="0" w:firstColumn="1" w:lastColumn="0" w:noHBand="0" w:noVBand="0"/>
        </w:tblPrEx>
        <w:trPr>
          <w:trHeight w:val="2186"/>
        </w:trPr>
        <w:tc>
          <w:tcPr>
            <w:tcW w:w="3402" w:type="dxa"/>
            <w:gridSpan w:val="3"/>
          </w:tcPr>
          <w:p w14:paraId="61577EE7"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74AC49AB" w14:textId="77777777" w:rsidR="007F5F9E" w:rsidRPr="007F5F9E" w:rsidRDefault="00725B6B" w:rsidP="007F5F9E">
            <w:pPr>
              <w:widowControl/>
              <w:rPr>
                <w:sz w:val="18"/>
                <w:szCs w:val="20"/>
                <w:lang w:val="en-US"/>
              </w:rPr>
            </w:pPr>
            <w:r w:rsidRPr="007F5F9E">
              <w:rPr>
                <w:rFonts w:cs="Times New Roman"/>
                <w:color w:val="000000" w:themeColor="text1"/>
                <w:sz w:val="18"/>
                <w:szCs w:val="18"/>
                <w:lang w:val="en-GB"/>
              </w:rPr>
              <w:t>(1)</w:t>
            </w:r>
            <w:r w:rsidR="008F3D5D" w:rsidRPr="007F5F9E">
              <w:rPr>
                <w:rFonts w:cs="Times New Roman"/>
                <w:color w:val="000000" w:themeColor="text1"/>
                <w:sz w:val="18"/>
                <w:szCs w:val="18"/>
                <w:lang w:val="en-GB"/>
              </w:rPr>
              <w:t xml:space="preserve"> </w:t>
            </w:r>
            <w:r w:rsidR="007F5F9E" w:rsidRPr="007F5F9E">
              <w:rPr>
                <w:rFonts w:cs="Times New Roman"/>
                <w:color w:val="000000" w:themeColor="text1"/>
                <w:sz w:val="18"/>
                <w:szCs w:val="18"/>
                <w:lang w:val="en-GB"/>
              </w:rPr>
              <w:t xml:space="preserve">- </w:t>
            </w:r>
            <w:r w:rsidR="007F5F9E" w:rsidRPr="007F5F9E">
              <w:rPr>
                <w:sz w:val="18"/>
                <w:szCs w:val="20"/>
                <w:lang w:val="en-US"/>
              </w:rPr>
              <w:t xml:space="preserve">Update of the </w:t>
            </w:r>
            <w:r w:rsidR="008F322F" w:rsidRPr="008F322F">
              <w:rPr>
                <w:rFonts w:cs="Times New Roman"/>
                <w:color w:val="000000" w:themeColor="text1"/>
                <w:sz w:val="18"/>
                <w:szCs w:val="18"/>
                <w:lang w:val="en-GB"/>
              </w:rPr>
              <w:t>Technical Note on the “Annual State of Climate of Africa for 2019’</w:t>
            </w:r>
          </w:p>
          <w:p w14:paraId="10931897" w14:textId="77777777" w:rsidR="007F5F9E" w:rsidRPr="007F5F9E" w:rsidRDefault="007F5F9E" w:rsidP="0067404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US"/>
              </w:rPr>
            </w:pPr>
          </w:p>
          <w:p w14:paraId="762308E2" w14:textId="77777777" w:rsidR="00725B6B" w:rsidRPr="00ED6DEB" w:rsidRDefault="00725B6B" w:rsidP="0072305C">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3654" w:type="dxa"/>
            <w:gridSpan w:val="7"/>
          </w:tcPr>
          <w:p w14:paraId="3918B080" w14:textId="77777777" w:rsidR="00725B6B" w:rsidRPr="00ED6DEB" w:rsidRDefault="00725B6B" w:rsidP="0091767E">
            <w:pPr>
              <w:contextualSpacing/>
              <w:jc w:val="both"/>
              <w:rPr>
                <w:rFonts w:cs="Times New Roman"/>
                <w:color w:val="000000" w:themeColor="text1"/>
                <w:sz w:val="20"/>
                <w:szCs w:val="18"/>
                <w:lang w:val="en-GB"/>
              </w:rPr>
            </w:pPr>
          </w:p>
          <w:p w14:paraId="0337F5A5" w14:textId="77777777" w:rsidR="008F322F" w:rsidRPr="007F5F9E" w:rsidRDefault="0091767E" w:rsidP="008F322F">
            <w:pPr>
              <w:widowControl/>
              <w:rPr>
                <w:sz w:val="18"/>
                <w:szCs w:val="20"/>
                <w:lang w:val="en-US"/>
              </w:rPr>
            </w:pPr>
            <w:r w:rsidRPr="00ED6DEB">
              <w:rPr>
                <w:rFonts w:cs="Times New Roman"/>
                <w:color w:val="000000" w:themeColor="text1"/>
                <w:sz w:val="18"/>
                <w:szCs w:val="22"/>
                <w:lang w:val="en-GB"/>
              </w:rPr>
              <w:t xml:space="preserve">The </w:t>
            </w:r>
            <w:r w:rsidR="00D30769">
              <w:rPr>
                <w:rFonts w:cs="Times New Roman"/>
                <w:color w:val="000000" w:themeColor="text1"/>
                <w:sz w:val="18"/>
                <w:szCs w:val="22"/>
                <w:lang w:val="en-GB"/>
              </w:rPr>
              <w:t>‘</w:t>
            </w:r>
            <w:r w:rsidR="008F322F" w:rsidRPr="008F322F">
              <w:rPr>
                <w:rFonts w:cs="Times New Roman"/>
                <w:color w:val="000000" w:themeColor="text1"/>
                <w:sz w:val="18"/>
                <w:szCs w:val="18"/>
                <w:lang w:val="en-GB"/>
              </w:rPr>
              <w:t>Technical Note on the Annual State of Climate of Africa for 2019’</w:t>
            </w:r>
            <w:r w:rsidR="008F322F">
              <w:rPr>
                <w:rFonts w:cs="Times New Roman"/>
                <w:color w:val="000000" w:themeColor="text1"/>
                <w:sz w:val="18"/>
                <w:szCs w:val="18"/>
                <w:lang w:val="en-GB"/>
              </w:rPr>
              <w:t>updated.</w:t>
            </w:r>
          </w:p>
          <w:p w14:paraId="14D777F0" w14:textId="77777777" w:rsidR="00725B6B" w:rsidRPr="00ED6DEB" w:rsidRDefault="0091767E" w:rsidP="00CD55C0">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22"/>
                <w:lang w:val="en-GB"/>
              </w:rPr>
            </w:pPr>
            <w:r w:rsidRPr="00ED6DEB">
              <w:rPr>
                <w:rFonts w:cs="Times New Roman"/>
                <w:color w:val="000000" w:themeColor="text1"/>
                <w:sz w:val="18"/>
                <w:szCs w:val="22"/>
                <w:lang w:val="en-GB"/>
              </w:rPr>
              <w:t xml:space="preserve">The </w:t>
            </w:r>
            <w:r w:rsidR="008F322F">
              <w:rPr>
                <w:rFonts w:cs="Times New Roman"/>
                <w:color w:val="000000" w:themeColor="text1"/>
                <w:sz w:val="18"/>
                <w:szCs w:val="22"/>
                <w:lang w:val="en-GB"/>
              </w:rPr>
              <w:t xml:space="preserve">updated </w:t>
            </w:r>
            <w:r w:rsidRPr="00ED6DEB">
              <w:rPr>
                <w:rFonts w:cs="Times New Roman"/>
                <w:color w:val="000000" w:themeColor="text1"/>
                <w:sz w:val="18"/>
                <w:szCs w:val="22"/>
                <w:lang w:val="en-GB"/>
              </w:rPr>
              <w:t>products include: Precipitation and Temperature analyses (</w:t>
            </w:r>
            <w:r w:rsidR="008F322F">
              <w:rPr>
                <w:rFonts w:cs="Times New Roman"/>
                <w:color w:val="000000" w:themeColor="text1"/>
                <w:sz w:val="18"/>
                <w:szCs w:val="22"/>
                <w:lang w:val="en-GB"/>
              </w:rPr>
              <w:t xml:space="preserve">such as ranked anomalies of temperature, </w:t>
            </w:r>
            <w:r w:rsidRPr="00ED6DEB">
              <w:rPr>
                <w:rFonts w:cs="Times New Roman"/>
                <w:color w:val="000000" w:themeColor="text1"/>
                <w:sz w:val="18"/>
                <w:szCs w:val="22"/>
                <w:lang w:val="en-GB"/>
              </w:rPr>
              <w:t>spatial and temporal</w:t>
            </w:r>
            <w:r w:rsidR="008F322F">
              <w:rPr>
                <w:rFonts w:cs="Times New Roman"/>
                <w:color w:val="000000" w:themeColor="text1"/>
                <w:sz w:val="18"/>
                <w:szCs w:val="22"/>
                <w:lang w:val="en-GB"/>
              </w:rPr>
              <w:t xml:space="preserve"> maps</w:t>
            </w:r>
            <w:r w:rsidRPr="00ED6DEB">
              <w:rPr>
                <w:rFonts w:cs="Times New Roman"/>
                <w:color w:val="000000" w:themeColor="text1"/>
                <w:sz w:val="18"/>
                <w:szCs w:val="22"/>
                <w:lang w:val="en-GB"/>
              </w:rPr>
              <w:t>), identification of current trends and rates of temperature increase/decrease over Africa and the sub-regions</w:t>
            </w:r>
            <w:r w:rsidR="008F322F">
              <w:rPr>
                <w:rFonts w:cs="Times New Roman"/>
                <w:color w:val="000000" w:themeColor="text1"/>
                <w:sz w:val="18"/>
                <w:szCs w:val="22"/>
                <w:lang w:val="en-GB"/>
              </w:rPr>
              <w:t xml:space="preserve"> as per 2019</w:t>
            </w:r>
            <w:r w:rsidRPr="00ED6DEB">
              <w:rPr>
                <w:rFonts w:cs="Times New Roman"/>
                <w:color w:val="000000" w:themeColor="text1"/>
                <w:sz w:val="18"/>
                <w:szCs w:val="22"/>
                <w:lang w:val="en-GB"/>
              </w:rPr>
              <w:t>. Annual cycles</w:t>
            </w:r>
            <w:r w:rsidR="00D30769">
              <w:rPr>
                <w:rFonts w:cs="Times New Roman"/>
                <w:color w:val="000000" w:themeColor="text1"/>
                <w:sz w:val="18"/>
                <w:szCs w:val="22"/>
                <w:lang w:val="en-GB"/>
              </w:rPr>
              <w:t xml:space="preserve"> of temperature and precipitation</w:t>
            </w:r>
            <w:r w:rsidRPr="00ED6DEB">
              <w:rPr>
                <w:rFonts w:cs="Times New Roman"/>
                <w:color w:val="000000" w:themeColor="text1"/>
                <w:sz w:val="18"/>
                <w:szCs w:val="22"/>
                <w:lang w:val="en-GB"/>
              </w:rPr>
              <w:t xml:space="preserve">, observed extreme events and cyclone activities over </w:t>
            </w:r>
            <w:r w:rsidR="00674042">
              <w:rPr>
                <w:rFonts w:cs="Times New Roman"/>
                <w:color w:val="000000" w:themeColor="text1"/>
                <w:sz w:val="18"/>
                <w:szCs w:val="22"/>
                <w:lang w:val="en-GB"/>
              </w:rPr>
              <w:t xml:space="preserve">south western </w:t>
            </w:r>
            <w:r w:rsidRPr="00ED6DEB">
              <w:rPr>
                <w:rFonts w:cs="Times New Roman"/>
                <w:color w:val="000000" w:themeColor="text1"/>
                <w:sz w:val="18"/>
                <w:szCs w:val="22"/>
                <w:lang w:val="en-GB"/>
              </w:rPr>
              <w:t>Indian Ocean.</w:t>
            </w:r>
          </w:p>
          <w:p w14:paraId="2920E01F" w14:textId="77777777" w:rsidR="00ED6DEB" w:rsidRPr="00ED6DEB" w:rsidRDefault="00ED6DEB" w:rsidP="0067404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p>
        </w:tc>
        <w:tc>
          <w:tcPr>
            <w:tcW w:w="3474" w:type="dxa"/>
            <w:gridSpan w:val="4"/>
          </w:tcPr>
          <w:p w14:paraId="6D42DD00" w14:textId="77777777" w:rsidR="00725B6B" w:rsidRPr="0072305C" w:rsidRDefault="00725B6B" w:rsidP="005F73C2">
            <w:pPr>
              <w:contextualSpacing/>
              <w:rPr>
                <w:rFonts w:cs="Times New Roman"/>
                <w:color w:val="000000" w:themeColor="text1"/>
                <w:sz w:val="18"/>
                <w:szCs w:val="18"/>
                <w:lang w:val="en-GB"/>
              </w:rPr>
            </w:pPr>
          </w:p>
          <w:p w14:paraId="39253DBD" w14:textId="77777777" w:rsidR="00725B6B" w:rsidRPr="0072305C" w:rsidRDefault="00674042" w:rsidP="00952A45">
            <w:pPr>
              <w:tabs>
                <w:tab w:val="left" w:pos="0"/>
                <w:tab w:val="left" w:pos="36"/>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ind w:left="36" w:hanging="36"/>
              <w:contextualSpacing/>
              <w:jc w:val="both"/>
              <w:rPr>
                <w:rFonts w:cs="Times New Roman"/>
                <w:color w:val="000000" w:themeColor="text1"/>
                <w:sz w:val="18"/>
                <w:szCs w:val="18"/>
                <w:lang w:val="en-GB"/>
              </w:rPr>
            </w:pPr>
            <w:r w:rsidRPr="0072305C">
              <w:rPr>
                <w:rFonts w:cs="Times New Roman"/>
                <w:color w:val="000000" w:themeColor="text1"/>
                <w:sz w:val="18"/>
                <w:szCs w:val="22"/>
                <w:lang w:val="en-GB"/>
              </w:rPr>
              <w:t xml:space="preserve">The </w:t>
            </w:r>
            <w:r w:rsidR="00952A45">
              <w:rPr>
                <w:rFonts w:cs="Times New Roman"/>
                <w:color w:val="000000" w:themeColor="text1"/>
                <w:sz w:val="18"/>
                <w:szCs w:val="22"/>
                <w:lang w:val="en-GB"/>
              </w:rPr>
              <w:t xml:space="preserve">general contribution by the </w:t>
            </w:r>
            <w:proofErr w:type="spellStart"/>
            <w:r w:rsidRPr="0072305C">
              <w:rPr>
                <w:rFonts w:cs="Times New Roman"/>
                <w:color w:val="000000" w:themeColor="text1"/>
                <w:sz w:val="18"/>
                <w:szCs w:val="22"/>
                <w:lang w:val="en-GB"/>
              </w:rPr>
              <w:t>deployee</w:t>
            </w:r>
            <w:proofErr w:type="spellEnd"/>
            <w:r w:rsidRPr="0072305C">
              <w:rPr>
                <w:rFonts w:cs="Times New Roman"/>
                <w:color w:val="000000" w:themeColor="text1"/>
                <w:sz w:val="18"/>
                <w:szCs w:val="22"/>
                <w:lang w:val="en-GB"/>
              </w:rPr>
              <w:t xml:space="preserve"> </w:t>
            </w:r>
            <w:r w:rsidR="00952A45">
              <w:rPr>
                <w:rFonts w:cs="Times New Roman"/>
                <w:color w:val="000000" w:themeColor="text1"/>
                <w:sz w:val="18"/>
                <w:szCs w:val="22"/>
                <w:lang w:val="en-GB"/>
              </w:rPr>
              <w:t>is</w:t>
            </w:r>
            <w:r w:rsidRPr="0072305C">
              <w:rPr>
                <w:rFonts w:cs="Times New Roman"/>
                <w:color w:val="000000" w:themeColor="text1"/>
                <w:sz w:val="18"/>
                <w:szCs w:val="22"/>
                <w:lang w:val="en-GB"/>
              </w:rPr>
              <w:t xml:space="preserve"> very relevant to the exp</w:t>
            </w:r>
            <w:r w:rsidR="00952A45">
              <w:rPr>
                <w:rFonts w:cs="Times New Roman"/>
                <w:color w:val="000000" w:themeColor="text1"/>
                <w:sz w:val="18"/>
                <w:szCs w:val="22"/>
                <w:lang w:val="en-GB"/>
              </w:rPr>
              <w:t xml:space="preserve">ected </w:t>
            </w:r>
            <w:r w:rsidRPr="0072305C">
              <w:rPr>
                <w:rFonts w:cs="Times New Roman"/>
                <w:color w:val="000000" w:themeColor="text1"/>
                <w:sz w:val="18"/>
                <w:szCs w:val="22"/>
                <w:lang w:val="en-GB"/>
              </w:rPr>
              <w:t xml:space="preserve">outputs.  He has </w:t>
            </w:r>
            <w:r w:rsidR="00952A45">
              <w:rPr>
                <w:rFonts w:cs="Times New Roman"/>
                <w:color w:val="000000" w:themeColor="text1"/>
                <w:sz w:val="18"/>
                <w:szCs w:val="22"/>
                <w:lang w:val="en-GB"/>
              </w:rPr>
              <w:t xml:space="preserve">exhibited </w:t>
            </w:r>
            <w:r w:rsidRPr="0072305C">
              <w:rPr>
                <w:rFonts w:cs="Times New Roman"/>
                <w:color w:val="000000" w:themeColor="text1"/>
                <w:sz w:val="18"/>
                <w:szCs w:val="22"/>
                <w:lang w:val="en-GB"/>
              </w:rPr>
              <w:t>the ability to understand methods and develop tools for generation of products. His contribution to upgrade</w:t>
            </w:r>
            <w:r w:rsidR="00952A45">
              <w:rPr>
                <w:rFonts w:cs="Times New Roman"/>
                <w:color w:val="000000" w:themeColor="text1"/>
                <w:sz w:val="18"/>
                <w:szCs w:val="22"/>
                <w:lang w:val="en-GB"/>
              </w:rPr>
              <w:t xml:space="preserve"> and update</w:t>
            </w:r>
            <w:r w:rsidRPr="0072305C">
              <w:rPr>
                <w:rFonts w:cs="Times New Roman"/>
                <w:color w:val="000000" w:themeColor="text1"/>
                <w:sz w:val="18"/>
                <w:szCs w:val="22"/>
                <w:lang w:val="en-GB"/>
              </w:rPr>
              <w:t xml:space="preserve"> ACMAD’s technical notes with new products is </w:t>
            </w:r>
            <w:r w:rsidR="00952A45">
              <w:rPr>
                <w:rFonts w:cs="Times New Roman"/>
                <w:color w:val="000000" w:themeColor="text1"/>
                <w:sz w:val="18"/>
                <w:szCs w:val="22"/>
                <w:lang w:val="en-GB"/>
              </w:rPr>
              <w:t>praise</w:t>
            </w:r>
            <w:r w:rsidRPr="0072305C">
              <w:rPr>
                <w:rFonts w:cs="Times New Roman"/>
                <w:color w:val="000000" w:themeColor="text1"/>
                <w:sz w:val="18"/>
                <w:szCs w:val="22"/>
                <w:lang w:val="en-GB"/>
              </w:rPr>
              <w:t>worthy.</w:t>
            </w:r>
            <w:r w:rsidR="00915421">
              <w:rPr>
                <w:rFonts w:cs="Times New Roman"/>
                <w:color w:val="000000" w:themeColor="text1"/>
                <w:sz w:val="18"/>
                <w:szCs w:val="22"/>
                <w:lang w:val="en-GB"/>
              </w:rPr>
              <w:t xml:space="preserve"> </w:t>
            </w:r>
            <w:r w:rsidR="00915421" w:rsidRPr="0072305C">
              <w:rPr>
                <w:rFonts w:cs="Times New Roman"/>
                <w:color w:val="000000" w:themeColor="text1"/>
                <w:sz w:val="18"/>
                <w:szCs w:val="22"/>
                <w:lang w:val="en-GB"/>
              </w:rPr>
              <w:t xml:space="preserve">These outputs are relevant and </w:t>
            </w:r>
            <w:r w:rsidR="00915421">
              <w:rPr>
                <w:rFonts w:cs="Times New Roman"/>
                <w:color w:val="000000" w:themeColor="text1"/>
                <w:sz w:val="18"/>
                <w:szCs w:val="22"/>
                <w:lang w:val="en-GB"/>
              </w:rPr>
              <w:t>important</w:t>
            </w:r>
            <w:r w:rsidR="00915421" w:rsidRPr="0072305C">
              <w:rPr>
                <w:rFonts w:cs="Times New Roman"/>
                <w:color w:val="000000" w:themeColor="text1"/>
                <w:sz w:val="18"/>
                <w:szCs w:val="22"/>
                <w:lang w:val="en-GB"/>
              </w:rPr>
              <w:t xml:space="preserve"> for future implementation of capacity building</w:t>
            </w:r>
            <w:r w:rsidR="00915421">
              <w:rPr>
                <w:rFonts w:cs="Times New Roman"/>
                <w:color w:val="000000" w:themeColor="text1"/>
                <w:sz w:val="18"/>
                <w:szCs w:val="22"/>
                <w:lang w:val="en-GB"/>
              </w:rPr>
              <w:t xml:space="preserve"> for NMHSs </w:t>
            </w:r>
            <w:r w:rsidR="00952A45">
              <w:rPr>
                <w:rFonts w:cs="Times New Roman"/>
                <w:color w:val="000000" w:themeColor="text1"/>
                <w:sz w:val="18"/>
                <w:szCs w:val="22"/>
                <w:lang w:val="en-GB"/>
              </w:rPr>
              <w:t xml:space="preserve">and </w:t>
            </w:r>
            <w:r w:rsidR="00915421">
              <w:rPr>
                <w:rFonts w:cs="Times New Roman"/>
                <w:color w:val="000000" w:themeColor="text1"/>
                <w:sz w:val="18"/>
                <w:szCs w:val="22"/>
                <w:lang w:val="en-GB"/>
              </w:rPr>
              <w:t xml:space="preserve">to provide </w:t>
            </w:r>
            <w:r w:rsidR="00952A45">
              <w:rPr>
                <w:rFonts w:cs="Times New Roman"/>
                <w:color w:val="000000" w:themeColor="text1"/>
                <w:sz w:val="18"/>
                <w:szCs w:val="22"/>
                <w:lang w:val="en-GB"/>
              </w:rPr>
              <w:t xml:space="preserve">African negotiators at the UNFCCC COPs as well as </w:t>
            </w:r>
            <w:r w:rsidR="00915421">
              <w:rPr>
                <w:rFonts w:cs="Times New Roman"/>
                <w:color w:val="000000" w:themeColor="text1"/>
                <w:sz w:val="18"/>
                <w:szCs w:val="22"/>
                <w:lang w:val="en-GB"/>
              </w:rPr>
              <w:t xml:space="preserve">policy and decision makers with adequate information on the extent of climate variability and </w:t>
            </w:r>
            <w:r w:rsidR="009C1D98">
              <w:rPr>
                <w:rFonts w:cs="Times New Roman"/>
                <w:color w:val="000000" w:themeColor="text1"/>
                <w:sz w:val="18"/>
                <w:szCs w:val="22"/>
                <w:lang w:val="en-GB"/>
              </w:rPr>
              <w:t xml:space="preserve">climate </w:t>
            </w:r>
            <w:r w:rsidR="00915421">
              <w:rPr>
                <w:rFonts w:cs="Times New Roman"/>
                <w:color w:val="000000" w:themeColor="text1"/>
                <w:sz w:val="18"/>
                <w:szCs w:val="22"/>
                <w:lang w:val="en-GB"/>
              </w:rPr>
              <w:t>change for appropriate actions and increased resilience to climate change</w:t>
            </w:r>
            <w:r w:rsidR="009C1D98">
              <w:rPr>
                <w:rFonts w:cs="Times New Roman"/>
                <w:color w:val="000000" w:themeColor="text1"/>
                <w:sz w:val="18"/>
                <w:szCs w:val="22"/>
                <w:lang w:val="en-GB"/>
              </w:rPr>
              <w:t xml:space="preserve"> in Africa</w:t>
            </w:r>
          </w:p>
        </w:tc>
      </w:tr>
      <w:tr w:rsidR="0044623E" w:rsidRPr="000758B0" w14:paraId="63CE8C92" w14:textId="77777777" w:rsidTr="005F73C2">
        <w:tblPrEx>
          <w:tblCellMar>
            <w:left w:w="108" w:type="dxa"/>
            <w:right w:w="108" w:type="dxa"/>
          </w:tblCellMar>
          <w:tblLook w:val="00A0" w:firstRow="1" w:lastRow="0" w:firstColumn="1" w:lastColumn="0" w:noHBand="0" w:noVBand="0"/>
        </w:tblPrEx>
        <w:trPr>
          <w:trHeight w:val="1152"/>
        </w:trPr>
        <w:tc>
          <w:tcPr>
            <w:tcW w:w="3402" w:type="dxa"/>
            <w:gridSpan w:val="3"/>
          </w:tcPr>
          <w:p w14:paraId="74E2E12B"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3EE52E60" w14:textId="77777777" w:rsidR="00725B6B" w:rsidRPr="00ED6DEB" w:rsidRDefault="00725B6B" w:rsidP="00EA4E24">
            <w:pPr>
              <w:tabs>
                <w:tab w:val="left" w:pos="0"/>
                <w:tab w:val="left" w:pos="252"/>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sidRPr="00ED6DEB">
              <w:rPr>
                <w:rFonts w:cs="Times New Roman"/>
                <w:color w:val="000000" w:themeColor="text1"/>
                <w:sz w:val="18"/>
                <w:szCs w:val="18"/>
                <w:lang w:val="en-GB"/>
              </w:rPr>
              <w:t>(2)</w:t>
            </w:r>
            <w:r w:rsidR="008F322F">
              <w:rPr>
                <w:rFonts w:cs="Times New Roman"/>
                <w:color w:val="000000" w:themeColor="text1"/>
                <w:sz w:val="18"/>
                <w:szCs w:val="18"/>
                <w:lang w:val="en-GB"/>
              </w:rPr>
              <w:t xml:space="preserve"> - </w:t>
            </w:r>
            <w:r w:rsidR="00EA4E24">
              <w:rPr>
                <w:rFonts w:cs="Times New Roman"/>
                <w:color w:val="000000" w:themeColor="text1"/>
                <w:sz w:val="18"/>
                <w:szCs w:val="18"/>
                <w:lang w:val="en-GB"/>
              </w:rPr>
              <w:t>Monthly c</w:t>
            </w:r>
            <w:r w:rsidR="008F3D5D" w:rsidRPr="00ED6DEB">
              <w:rPr>
                <w:rFonts w:cs="Times New Roman"/>
                <w:color w:val="000000" w:themeColor="text1"/>
                <w:sz w:val="18"/>
                <w:szCs w:val="18"/>
                <w:lang w:val="en-GB"/>
              </w:rPr>
              <w:t xml:space="preserve">ontribution to the </w:t>
            </w:r>
            <w:r w:rsidR="00EA4E24">
              <w:rPr>
                <w:rFonts w:cs="Times New Roman"/>
                <w:color w:val="000000" w:themeColor="text1"/>
                <w:sz w:val="18"/>
                <w:szCs w:val="18"/>
                <w:lang w:val="en-GB"/>
              </w:rPr>
              <w:t>generation</w:t>
            </w:r>
            <w:r w:rsidR="008F3D5D" w:rsidRPr="00ED6DEB">
              <w:rPr>
                <w:rFonts w:cs="Times New Roman"/>
                <w:color w:val="000000" w:themeColor="text1"/>
                <w:sz w:val="18"/>
                <w:szCs w:val="18"/>
                <w:lang w:val="en-GB"/>
              </w:rPr>
              <w:t xml:space="preserve"> of </w:t>
            </w:r>
            <w:r w:rsidR="00EA4E24" w:rsidRPr="00ED6DEB">
              <w:rPr>
                <w:rFonts w:cs="Times New Roman"/>
                <w:sz w:val="18"/>
                <w:szCs w:val="18"/>
                <w:lang w:val="en-US"/>
              </w:rPr>
              <w:t>Technical</w:t>
            </w:r>
            <w:r w:rsidR="00EA4E24">
              <w:rPr>
                <w:rFonts w:cs="Times New Roman"/>
                <w:sz w:val="18"/>
                <w:szCs w:val="18"/>
                <w:lang w:val="en-US"/>
              </w:rPr>
              <w:t xml:space="preserve"> Note on Long Range Forecast</w:t>
            </w:r>
            <w:r w:rsidR="008F3D5D" w:rsidRPr="00ED6DEB">
              <w:rPr>
                <w:rFonts w:cs="Times New Roman"/>
                <w:color w:val="000000" w:themeColor="text1"/>
                <w:sz w:val="18"/>
                <w:szCs w:val="18"/>
                <w:lang w:val="en-GB"/>
              </w:rPr>
              <w:t xml:space="preserve">; </w:t>
            </w:r>
          </w:p>
        </w:tc>
        <w:tc>
          <w:tcPr>
            <w:tcW w:w="3654" w:type="dxa"/>
            <w:gridSpan w:val="7"/>
          </w:tcPr>
          <w:p w14:paraId="7930E72C" w14:textId="77777777" w:rsidR="00725B6B" w:rsidRPr="00ED6DEB" w:rsidRDefault="00725B6B" w:rsidP="00CD55C0">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p>
          <w:p w14:paraId="64217C11" w14:textId="77777777" w:rsidR="00CD55C0" w:rsidRPr="00ED6DEB" w:rsidRDefault="00CD55C0" w:rsidP="00CD55C0">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sz w:val="18"/>
                <w:szCs w:val="18"/>
                <w:lang w:val="en-US"/>
              </w:rPr>
            </w:pPr>
            <w:r w:rsidRPr="00ED6DEB">
              <w:rPr>
                <w:rFonts w:cs="Times New Roman"/>
                <w:sz w:val="18"/>
                <w:szCs w:val="18"/>
                <w:lang w:val="en-GB"/>
              </w:rPr>
              <w:t xml:space="preserve">Monthly </w:t>
            </w:r>
            <w:r w:rsidRPr="00ED6DEB">
              <w:rPr>
                <w:rFonts w:cs="Times New Roman"/>
                <w:sz w:val="18"/>
                <w:szCs w:val="18"/>
                <w:lang w:val="en-US"/>
              </w:rPr>
              <w:t xml:space="preserve">operational products for inclusion in the </w:t>
            </w:r>
            <w:r w:rsidR="00D30769">
              <w:rPr>
                <w:rFonts w:cs="Times New Roman"/>
                <w:sz w:val="18"/>
                <w:szCs w:val="18"/>
                <w:lang w:val="en-US"/>
              </w:rPr>
              <w:t>‘</w:t>
            </w:r>
            <w:r w:rsidRPr="00ED6DEB">
              <w:rPr>
                <w:rFonts w:cs="Times New Roman"/>
                <w:sz w:val="18"/>
                <w:szCs w:val="18"/>
                <w:lang w:val="en-US"/>
              </w:rPr>
              <w:t>Technical</w:t>
            </w:r>
            <w:r w:rsidR="00EA4E24">
              <w:rPr>
                <w:rFonts w:cs="Times New Roman"/>
                <w:sz w:val="18"/>
                <w:szCs w:val="18"/>
                <w:lang w:val="en-US"/>
              </w:rPr>
              <w:t xml:space="preserve"> Note on Long Range Forecast</w:t>
            </w:r>
            <w:r w:rsidR="00D30769">
              <w:rPr>
                <w:rFonts w:cs="Times New Roman"/>
                <w:sz w:val="18"/>
                <w:szCs w:val="18"/>
                <w:lang w:val="en-US"/>
              </w:rPr>
              <w:t>’</w:t>
            </w:r>
            <w:r w:rsidR="0072305C">
              <w:rPr>
                <w:rFonts w:cs="Times New Roman"/>
                <w:sz w:val="18"/>
                <w:szCs w:val="18"/>
                <w:lang w:val="en-US"/>
              </w:rPr>
              <w:t xml:space="preserve"> </w:t>
            </w:r>
            <w:r w:rsidR="00D30769">
              <w:rPr>
                <w:rFonts w:cs="Times New Roman"/>
                <w:sz w:val="18"/>
                <w:szCs w:val="18"/>
                <w:lang w:val="en-US"/>
              </w:rPr>
              <w:t>produced</w:t>
            </w:r>
            <w:r w:rsidR="0072305C">
              <w:rPr>
                <w:rFonts w:cs="Times New Roman"/>
                <w:sz w:val="18"/>
                <w:szCs w:val="18"/>
                <w:lang w:val="en-US"/>
              </w:rPr>
              <w:t>. The Products include: estimated accumulated p</w:t>
            </w:r>
            <w:r w:rsidRPr="00ED6DEB">
              <w:rPr>
                <w:rFonts w:cs="Times New Roman"/>
                <w:sz w:val="18"/>
                <w:szCs w:val="18"/>
                <w:lang w:val="en-US"/>
              </w:rPr>
              <w:t>recipitation profiles for stations across the continent, seasonal precipitation variability a</w:t>
            </w:r>
            <w:r w:rsidR="00D30769">
              <w:rPr>
                <w:rFonts w:cs="Times New Roman"/>
                <w:sz w:val="18"/>
                <w:szCs w:val="18"/>
                <w:lang w:val="en-US"/>
              </w:rPr>
              <w:t>nd seasonal precipitation trend maps</w:t>
            </w:r>
            <w:r w:rsidRPr="00ED6DEB">
              <w:rPr>
                <w:rFonts w:cs="Times New Roman"/>
                <w:sz w:val="18"/>
                <w:szCs w:val="18"/>
                <w:lang w:val="en-US"/>
              </w:rPr>
              <w:t xml:space="preserve">. </w:t>
            </w:r>
          </w:p>
          <w:p w14:paraId="73A18664" w14:textId="77777777" w:rsidR="00725B6B" w:rsidRPr="00ED6DEB" w:rsidRDefault="00725B6B" w:rsidP="0072305C">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p>
        </w:tc>
        <w:tc>
          <w:tcPr>
            <w:tcW w:w="3474" w:type="dxa"/>
            <w:gridSpan w:val="4"/>
          </w:tcPr>
          <w:p w14:paraId="16ADB1F4" w14:textId="77777777" w:rsidR="00EA4E24" w:rsidRDefault="00EA4E24" w:rsidP="00915421">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22"/>
                <w:lang w:val="en-GB"/>
              </w:rPr>
            </w:pPr>
          </w:p>
          <w:p w14:paraId="2090886D" w14:textId="77777777" w:rsidR="00725B6B" w:rsidRPr="00ED6DEB" w:rsidRDefault="0072305C" w:rsidP="00915421">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sidRPr="0072305C">
              <w:rPr>
                <w:rFonts w:cs="Times New Roman"/>
                <w:color w:val="000000" w:themeColor="text1"/>
                <w:sz w:val="18"/>
                <w:szCs w:val="22"/>
                <w:lang w:val="en-GB"/>
              </w:rPr>
              <w:t xml:space="preserve">The </w:t>
            </w:r>
            <w:proofErr w:type="spellStart"/>
            <w:r w:rsidRPr="0072305C">
              <w:rPr>
                <w:rFonts w:cs="Times New Roman"/>
                <w:color w:val="000000" w:themeColor="text1"/>
                <w:sz w:val="18"/>
                <w:szCs w:val="22"/>
                <w:lang w:val="en-GB"/>
              </w:rPr>
              <w:t>deployee</w:t>
            </w:r>
            <w:proofErr w:type="spellEnd"/>
            <w:r w:rsidRPr="0072305C">
              <w:rPr>
                <w:rFonts w:cs="Times New Roman"/>
                <w:color w:val="000000" w:themeColor="text1"/>
                <w:sz w:val="18"/>
                <w:szCs w:val="22"/>
                <w:lang w:val="en-GB"/>
              </w:rPr>
              <w:t xml:space="preserve"> contributed actively </w:t>
            </w:r>
            <w:r>
              <w:rPr>
                <w:rFonts w:cs="Times New Roman"/>
                <w:color w:val="000000" w:themeColor="text1"/>
                <w:sz w:val="18"/>
                <w:szCs w:val="22"/>
                <w:lang w:val="en-GB"/>
              </w:rPr>
              <w:t>in</w:t>
            </w:r>
            <w:r w:rsidRPr="0072305C">
              <w:rPr>
                <w:rFonts w:cs="Times New Roman"/>
                <w:color w:val="000000" w:themeColor="text1"/>
                <w:sz w:val="18"/>
                <w:szCs w:val="22"/>
                <w:lang w:val="en-GB"/>
              </w:rPr>
              <w:t xml:space="preserve"> </w:t>
            </w:r>
            <w:r>
              <w:rPr>
                <w:rFonts w:cs="Times New Roman"/>
                <w:color w:val="000000" w:themeColor="text1"/>
                <w:sz w:val="18"/>
                <w:szCs w:val="22"/>
                <w:lang w:val="en-GB"/>
              </w:rPr>
              <w:t>generating</w:t>
            </w:r>
            <w:r w:rsidRPr="0072305C">
              <w:rPr>
                <w:rFonts w:cs="Times New Roman"/>
                <w:color w:val="000000" w:themeColor="text1"/>
                <w:sz w:val="18"/>
                <w:szCs w:val="22"/>
                <w:lang w:val="en-GB"/>
              </w:rPr>
              <w:t xml:space="preserve"> the</w:t>
            </w:r>
            <w:r>
              <w:rPr>
                <w:rFonts w:cs="Times New Roman"/>
                <w:color w:val="000000" w:themeColor="text1"/>
                <w:sz w:val="18"/>
                <w:szCs w:val="22"/>
                <w:lang w:val="en-GB"/>
              </w:rPr>
              <w:t>se</w:t>
            </w:r>
            <w:r w:rsidRPr="0072305C">
              <w:rPr>
                <w:rFonts w:cs="Times New Roman"/>
                <w:color w:val="000000" w:themeColor="text1"/>
                <w:sz w:val="18"/>
                <w:szCs w:val="22"/>
                <w:lang w:val="en-GB"/>
              </w:rPr>
              <w:t xml:space="preserve"> products as expected. </w:t>
            </w:r>
            <w:r w:rsidR="00915421">
              <w:rPr>
                <w:rFonts w:cs="Times New Roman"/>
                <w:color w:val="000000" w:themeColor="text1"/>
                <w:sz w:val="18"/>
                <w:szCs w:val="22"/>
                <w:lang w:val="en-GB"/>
              </w:rPr>
              <w:t xml:space="preserve">The products are part of the </w:t>
            </w:r>
            <w:r w:rsidRPr="0072305C">
              <w:rPr>
                <w:rFonts w:cs="Times New Roman"/>
                <w:color w:val="000000" w:themeColor="text1"/>
                <w:sz w:val="18"/>
                <w:szCs w:val="22"/>
                <w:lang w:val="en-GB"/>
              </w:rPr>
              <w:t>climate services needed to sustain Africa's contribution to combat climate change.</w:t>
            </w:r>
            <w:r w:rsidR="009C1D98">
              <w:rPr>
                <w:rFonts w:cs="Times New Roman"/>
                <w:color w:val="000000" w:themeColor="text1"/>
                <w:sz w:val="18"/>
                <w:szCs w:val="22"/>
                <w:lang w:val="en-GB"/>
              </w:rPr>
              <w:t xml:space="preserve"> </w:t>
            </w:r>
            <w:r w:rsidR="009C1D98">
              <w:rPr>
                <w:rFonts w:cs="Times New Roman"/>
                <w:sz w:val="18"/>
                <w:szCs w:val="18"/>
                <w:lang w:val="en-US"/>
              </w:rPr>
              <w:t>Long Range Forecast products are part of the mandatory functions of ACMAD as a WMO designated Regional Climate Centre for Africa</w:t>
            </w:r>
          </w:p>
        </w:tc>
      </w:tr>
      <w:tr w:rsidR="0044623E" w:rsidRPr="000758B0" w14:paraId="4CF2C186" w14:textId="77777777" w:rsidTr="00A85A4F">
        <w:tblPrEx>
          <w:tblCellMar>
            <w:left w:w="108" w:type="dxa"/>
            <w:right w:w="108" w:type="dxa"/>
          </w:tblCellMar>
          <w:tblLook w:val="00A0" w:firstRow="1" w:lastRow="0" w:firstColumn="1" w:lastColumn="0" w:noHBand="0" w:noVBand="0"/>
        </w:tblPrEx>
        <w:trPr>
          <w:trHeight w:val="1214"/>
        </w:trPr>
        <w:tc>
          <w:tcPr>
            <w:tcW w:w="3402" w:type="dxa"/>
            <w:gridSpan w:val="3"/>
          </w:tcPr>
          <w:p w14:paraId="05F3A81E"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6F8529AA" w14:textId="77777777" w:rsidR="009147C1"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sz w:val="18"/>
                <w:szCs w:val="20"/>
                <w:lang w:val="en-US"/>
              </w:rPr>
            </w:pPr>
            <w:r w:rsidRPr="00ED6DEB">
              <w:rPr>
                <w:rFonts w:cs="Times New Roman"/>
                <w:color w:val="000000" w:themeColor="text1"/>
                <w:sz w:val="18"/>
                <w:szCs w:val="18"/>
                <w:lang w:val="en-GB"/>
              </w:rPr>
              <w:t>(3)</w:t>
            </w:r>
            <w:r w:rsidR="001F333E" w:rsidRPr="00ED6DEB">
              <w:rPr>
                <w:rFonts w:cs="Times New Roman"/>
                <w:color w:val="000000" w:themeColor="text1"/>
                <w:sz w:val="18"/>
                <w:szCs w:val="18"/>
                <w:lang w:val="en-GB"/>
              </w:rPr>
              <w:t xml:space="preserve"> </w:t>
            </w:r>
            <w:r w:rsidR="008F322F">
              <w:rPr>
                <w:rFonts w:cs="Times New Roman"/>
                <w:color w:val="000000" w:themeColor="text1"/>
                <w:sz w:val="18"/>
                <w:szCs w:val="18"/>
                <w:lang w:val="en-GB"/>
              </w:rPr>
              <w:t xml:space="preserve">- Development of scripts and </w:t>
            </w:r>
            <w:r w:rsidR="008F322F">
              <w:rPr>
                <w:sz w:val="18"/>
                <w:szCs w:val="20"/>
                <w:lang w:val="en-US"/>
              </w:rPr>
              <w:t>documentation of procedures for generating selected products at ACMAD</w:t>
            </w:r>
          </w:p>
          <w:p w14:paraId="629C4362" w14:textId="77777777" w:rsidR="00725B6B" w:rsidRPr="00ED6DEB" w:rsidRDefault="00725B6B" w:rsidP="008F322F">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tc>
        <w:tc>
          <w:tcPr>
            <w:tcW w:w="3654" w:type="dxa"/>
            <w:gridSpan w:val="7"/>
          </w:tcPr>
          <w:p w14:paraId="1FD204B5"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570B6221" w14:textId="77777777" w:rsidR="00D30769" w:rsidRDefault="009C1D98" w:rsidP="00952A45">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t>-</w:t>
            </w:r>
            <w:proofErr w:type="spellStart"/>
            <w:r w:rsidR="00D30769">
              <w:rPr>
                <w:rFonts w:cs="Times New Roman"/>
                <w:color w:val="000000" w:themeColor="text1"/>
                <w:sz w:val="18"/>
                <w:szCs w:val="18"/>
                <w:lang w:val="en-GB"/>
              </w:rPr>
              <w:t>GrADS</w:t>
            </w:r>
            <w:proofErr w:type="spellEnd"/>
            <w:r w:rsidR="00D30769">
              <w:rPr>
                <w:rFonts w:cs="Times New Roman"/>
                <w:color w:val="000000" w:themeColor="text1"/>
                <w:sz w:val="18"/>
                <w:szCs w:val="18"/>
                <w:lang w:val="en-GB"/>
              </w:rPr>
              <w:t xml:space="preserve"> scripts updated/developed</w:t>
            </w:r>
            <w:r w:rsidR="00D30769" w:rsidRPr="00ED6DEB">
              <w:rPr>
                <w:rFonts w:cs="Times New Roman"/>
                <w:color w:val="000000" w:themeColor="text1"/>
                <w:sz w:val="18"/>
                <w:szCs w:val="18"/>
                <w:lang w:val="en-GB"/>
              </w:rPr>
              <w:t xml:space="preserve"> </w:t>
            </w:r>
            <w:r w:rsidR="00D30769">
              <w:rPr>
                <w:rFonts w:cs="Times New Roman"/>
                <w:color w:val="000000" w:themeColor="text1"/>
                <w:sz w:val="18"/>
                <w:szCs w:val="18"/>
                <w:lang w:val="en-GB"/>
              </w:rPr>
              <w:t xml:space="preserve">for automatic production of </w:t>
            </w:r>
            <w:r w:rsidR="00D30769" w:rsidRPr="00ED6DEB">
              <w:rPr>
                <w:rFonts w:cs="Times New Roman"/>
                <w:color w:val="000000" w:themeColor="text1"/>
                <w:sz w:val="18"/>
                <w:szCs w:val="18"/>
                <w:lang w:val="en-GB"/>
              </w:rPr>
              <w:t>winds, relative humidity, geopotential height</w:t>
            </w:r>
            <w:r w:rsidR="00D30769">
              <w:rPr>
                <w:rFonts w:cs="Times New Roman"/>
                <w:color w:val="000000" w:themeColor="text1"/>
                <w:sz w:val="18"/>
                <w:szCs w:val="18"/>
                <w:lang w:val="en-GB"/>
              </w:rPr>
              <w:t xml:space="preserve"> and</w:t>
            </w:r>
            <w:r w:rsidR="00D30769" w:rsidRPr="00ED6DEB">
              <w:rPr>
                <w:rFonts w:cs="Times New Roman"/>
                <w:color w:val="000000" w:themeColor="text1"/>
                <w:sz w:val="18"/>
                <w:szCs w:val="18"/>
                <w:lang w:val="en-GB"/>
              </w:rPr>
              <w:t xml:space="preserve"> sea level pressure</w:t>
            </w:r>
            <w:r w:rsidR="00D30769">
              <w:rPr>
                <w:rFonts w:cs="Times New Roman"/>
                <w:color w:val="000000" w:themeColor="text1"/>
                <w:sz w:val="18"/>
                <w:szCs w:val="18"/>
                <w:lang w:val="en-GB"/>
              </w:rPr>
              <w:t xml:space="preserve"> </w:t>
            </w:r>
            <w:r w:rsidR="00952A45">
              <w:rPr>
                <w:rFonts w:cs="Times New Roman"/>
                <w:color w:val="000000" w:themeColor="text1"/>
                <w:sz w:val="18"/>
                <w:szCs w:val="18"/>
                <w:lang w:val="en-GB"/>
              </w:rPr>
              <w:t>for different timescales (10-daily</w:t>
            </w:r>
            <w:r w:rsidR="00D30769">
              <w:rPr>
                <w:rFonts w:cs="Times New Roman"/>
                <w:color w:val="000000" w:themeColor="text1"/>
                <w:sz w:val="18"/>
                <w:szCs w:val="18"/>
                <w:lang w:val="en-GB"/>
              </w:rPr>
              <w:t xml:space="preserve">, Monthly and </w:t>
            </w:r>
            <w:r w:rsidR="00952A45">
              <w:rPr>
                <w:rFonts w:cs="Times New Roman"/>
                <w:color w:val="000000" w:themeColor="text1"/>
                <w:sz w:val="18"/>
                <w:szCs w:val="18"/>
                <w:lang w:val="en-GB"/>
              </w:rPr>
              <w:t>seasonal)</w:t>
            </w:r>
            <w:r w:rsidR="00D30769" w:rsidRPr="00ED6DEB">
              <w:rPr>
                <w:rFonts w:cs="Times New Roman"/>
                <w:color w:val="000000" w:themeColor="text1"/>
                <w:sz w:val="18"/>
                <w:szCs w:val="18"/>
                <w:lang w:val="en-GB"/>
              </w:rPr>
              <w:t>.</w:t>
            </w:r>
          </w:p>
          <w:p w14:paraId="6AC065AD" w14:textId="77777777" w:rsidR="00D30769" w:rsidRDefault="00D30769" w:rsidP="00952A45">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p>
          <w:p w14:paraId="720987F2" w14:textId="77777777" w:rsidR="007F5F9E" w:rsidRPr="007F5F9E" w:rsidRDefault="00952A45" w:rsidP="00952A45">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6"/>
                <w:szCs w:val="18"/>
                <w:lang w:val="en-GB"/>
              </w:rPr>
            </w:pPr>
            <w:r>
              <w:rPr>
                <w:rFonts w:cs="Times New Roman"/>
                <w:color w:val="000000" w:themeColor="text1"/>
                <w:sz w:val="18"/>
                <w:szCs w:val="18"/>
                <w:lang w:val="en-GB"/>
              </w:rPr>
              <w:t xml:space="preserve">-Updated the </w:t>
            </w:r>
            <w:r w:rsidR="007F5F9E">
              <w:rPr>
                <w:rFonts w:cs="Times New Roman"/>
                <w:color w:val="000000" w:themeColor="text1"/>
                <w:sz w:val="18"/>
                <w:szCs w:val="18"/>
                <w:lang w:val="en-GB"/>
              </w:rPr>
              <w:t>procedure for generating</w:t>
            </w:r>
            <w:r>
              <w:rPr>
                <w:rFonts w:cs="Times New Roman"/>
                <w:color w:val="000000" w:themeColor="text1"/>
                <w:sz w:val="18"/>
                <w:szCs w:val="18"/>
                <w:lang w:val="en-GB"/>
              </w:rPr>
              <w:t xml:space="preserve"> selected products in the</w:t>
            </w:r>
            <w:r w:rsidR="007F5F9E">
              <w:rPr>
                <w:rFonts w:cs="Times New Roman"/>
                <w:color w:val="000000" w:themeColor="text1"/>
                <w:sz w:val="18"/>
                <w:szCs w:val="18"/>
                <w:lang w:val="en-GB"/>
              </w:rPr>
              <w:t xml:space="preserve"> ‘</w:t>
            </w:r>
            <w:r w:rsidR="007F5F9E" w:rsidRPr="007F5F9E">
              <w:rPr>
                <w:sz w:val="18"/>
                <w:szCs w:val="20"/>
                <w:lang w:val="en-US"/>
              </w:rPr>
              <w:t>annual state of climate</w:t>
            </w:r>
            <w:r w:rsidR="007F5F9E">
              <w:rPr>
                <w:sz w:val="18"/>
                <w:szCs w:val="20"/>
                <w:lang w:val="en-US"/>
              </w:rPr>
              <w:t>’</w:t>
            </w:r>
            <w:r w:rsidR="007F5F9E" w:rsidRPr="007F5F9E">
              <w:rPr>
                <w:sz w:val="18"/>
                <w:szCs w:val="20"/>
                <w:lang w:val="en-US"/>
              </w:rPr>
              <w:t xml:space="preserve"> </w:t>
            </w:r>
            <w:r>
              <w:rPr>
                <w:sz w:val="18"/>
                <w:szCs w:val="20"/>
                <w:lang w:val="en-US"/>
              </w:rPr>
              <w:t xml:space="preserve">and generating precipitation trend maps </w:t>
            </w:r>
            <w:r w:rsidR="007F5F9E" w:rsidRPr="007F5F9E">
              <w:rPr>
                <w:sz w:val="18"/>
                <w:szCs w:val="20"/>
                <w:lang w:val="en-US"/>
              </w:rPr>
              <w:t>for use at ACMAD</w:t>
            </w:r>
            <w:r>
              <w:rPr>
                <w:sz w:val="18"/>
                <w:szCs w:val="20"/>
                <w:lang w:val="en-US"/>
              </w:rPr>
              <w:t xml:space="preserve"> and for future training</w:t>
            </w:r>
            <w:r w:rsidR="007F5F9E">
              <w:rPr>
                <w:sz w:val="18"/>
                <w:szCs w:val="20"/>
                <w:lang w:val="en-US"/>
              </w:rPr>
              <w:t>.</w:t>
            </w:r>
            <w:r w:rsidR="007F5F9E" w:rsidRPr="007F5F9E">
              <w:rPr>
                <w:rFonts w:cs="Times New Roman"/>
                <w:color w:val="000000" w:themeColor="text1"/>
                <w:sz w:val="16"/>
                <w:szCs w:val="18"/>
                <w:lang w:val="en-GB"/>
              </w:rPr>
              <w:t xml:space="preserve"> </w:t>
            </w:r>
          </w:p>
          <w:p w14:paraId="72B1308B" w14:textId="77777777" w:rsidR="00952A45" w:rsidRPr="00ED6DEB" w:rsidRDefault="00952A45" w:rsidP="00952A45">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p>
          <w:p w14:paraId="12A0386A" w14:textId="77777777" w:rsidR="00DE5763" w:rsidRPr="00ED6DEB" w:rsidRDefault="00DE5763" w:rsidP="009147C1">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tc>
        <w:tc>
          <w:tcPr>
            <w:tcW w:w="3474" w:type="dxa"/>
            <w:gridSpan w:val="4"/>
          </w:tcPr>
          <w:p w14:paraId="27A0EDFC" w14:textId="77777777" w:rsidR="009147C1" w:rsidRDefault="009147C1" w:rsidP="009147C1">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22"/>
                <w:lang w:val="en-GB"/>
              </w:rPr>
            </w:pPr>
          </w:p>
          <w:p w14:paraId="63D6AE38" w14:textId="77777777" w:rsidR="00725B6B" w:rsidRDefault="009147C1" w:rsidP="003A10F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22"/>
                <w:lang w:val="en-GB"/>
              </w:rPr>
            </w:pPr>
            <w:r>
              <w:rPr>
                <w:rFonts w:cs="Times New Roman"/>
                <w:color w:val="000000" w:themeColor="text1"/>
                <w:sz w:val="18"/>
                <w:szCs w:val="22"/>
                <w:lang w:val="en-GB"/>
              </w:rPr>
              <w:t>The deployees</w:t>
            </w:r>
            <w:r w:rsidRPr="009147C1">
              <w:rPr>
                <w:rFonts w:cs="Times New Roman"/>
                <w:color w:val="000000" w:themeColor="text1"/>
                <w:sz w:val="18"/>
                <w:szCs w:val="22"/>
                <w:lang w:val="en-GB"/>
              </w:rPr>
              <w:t xml:space="preserve"> motivation has been instrumental </w:t>
            </w:r>
            <w:r>
              <w:rPr>
                <w:rFonts w:cs="Times New Roman"/>
                <w:color w:val="000000" w:themeColor="text1"/>
                <w:sz w:val="18"/>
                <w:szCs w:val="22"/>
                <w:lang w:val="en-GB"/>
              </w:rPr>
              <w:t>at different activities, including developing procedures for product generation, scripts and participating in relevant programs at the centre. This is important for the sustained provision of climate services for increased resilience to climate change in Africa</w:t>
            </w:r>
            <w:r w:rsidR="009C1D98">
              <w:rPr>
                <w:rFonts w:cs="Times New Roman"/>
                <w:color w:val="000000" w:themeColor="text1"/>
                <w:sz w:val="18"/>
                <w:szCs w:val="22"/>
                <w:lang w:val="en-GB"/>
              </w:rPr>
              <w:t>.</w:t>
            </w:r>
          </w:p>
          <w:p w14:paraId="3DE673BC" w14:textId="77777777" w:rsidR="009C1D98" w:rsidRPr="00ED6DEB" w:rsidRDefault="009C1D98" w:rsidP="009C1D98">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22"/>
                <w:lang w:val="en-GB"/>
              </w:rPr>
              <w:t>Some ‘National E</w:t>
            </w:r>
            <w:r w:rsidRPr="009147C1">
              <w:rPr>
                <w:rFonts w:cs="Times New Roman"/>
                <w:color w:val="000000" w:themeColor="text1"/>
                <w:sz w:val="18"/>
                <w:szCs w:val="22"/>
                <w:lang w:val="en-GB"/>
              </w:rPr>
              <w:t>xperts</w:t>
            </w:r>
            <w:r>
              <w:rPr>
                <w:rFonts w:cs="Times New Roman"/>
                <w:color w:val="000000" w:themeColor="text1"/>
                <w:sz w:val="18"/>
                <w:szCs w:val="22"/>
                <w:lang w:val="en-GB"/>
              </w:rPr>
              <w:t>’ who are on-the-job training at ACMAD</w:t>
            </w:r>
            <w:r w:rsidRPr="009147C1">
              <w:rPr>
                <w:rFonts w:cs="Times New Roman"/>
                <w:color w:val="000000" w:themeColor="text1"/>
                <w:sz w:val="18"/>
                <w:szCs w:val="22"/>
                <w:lang w:val="en-GB"/>
              </w:rPr>
              <w:t xml:space="preserve"> have been exposed to training with the deployee among the trainers.  </w:t>
            </w:r>
          </w:p>
        </w:tc>
      </w:tr>
      <w:tr w:rsidR="0044623E" w:rsidRPr="00674042" w14:paraId="561A929D" w14:textId="77777777" w:rsidTr="005F73C2">
        <w:tblPrEx>
          <w:tblCellMar>
            <w:left w:w="108" w:type="dxa"/>
            <w:right w:w="108" w:type="dxa"/>
          </w:tblCellMar>
          <w:tblLook w:val="00A0" w:firstRow="1" w:lastRow="0" w:firstColumn="1" w:lastColumn="0" w:noHBand="0" w:noVBand="0"/>
        </w:tblPrEx>
        <w:trPr>
          <w:trHeight w:val="1152"/>
        </w:trPr>
        <w:tc>
          <w:tcPr>
            <w:tcW w:w="3402" w:type="dxa"/>
            <w:gridSpan w:val="3"/>
            <w:tcBorders>
              <w:bottom w:val="single" w:sz="4" w:space="0" w:color="000000"/>
            </w:tcBorders>
          </w:tcPr>
          <w:p w14:paraId="17F6FD6F"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7965574C" w14:textId="77777777" w:rsidR="00725B6B" w:rsidRPr="00ED6DEB" w:rsidRDefault="00725B6B" w:rsidP="00922EF9">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sidRPr="00ED6DEB">
              <w:rPr>
                <w:rFonts w:cs="Times New Roman"/>
                <w:color w:val="000000" w:themeColor="text1"/>
                <w:sz w:val="18"/>
                <w:szCs w:val="18"/>
                <w:lang w:val="en-GB"/>
              </w:rPr>
              <w:t>(4)</w:t>
            </w:r>
            <w:r w:rsidR="00922EF9" w:rsidRPr="00ED6DEB">
              <w:rPr>
                <w:rFonts w:cs="Times New Roman"/>
                <w:color w:val="000000" w:themeColor="text1"/>
                <w:sz w:val="18"/>
                <w:szCs w:val="18"/>
                <w:lang w:val="en-GB"/>
              </w:rPr>
              <w:t xml:space="preserve"> </w:t>
            </w:r>
            <w:r w:rsidR="008F322F">
              <w:rPr>
                <w:rFonts w:cs="Times New Roman"/>
                <w:color w:val="000000" w:themeColor="text1"/>
                <w:sz w:val="18"/>
                <w:szCs w:val="18"/>
                <w:lang w:val="en-GB"/>
              </w:rPr>
              <w:t xml:space="preserve">- </w:t>
            </w:r>
            <w:r w:rsidR="00922EF9" w:rsidRPr="00ED6DEB">
              <w:rPr>
                <w:rFonts w:cs="Times New Roman"/>
                <w:color w:val="000000" w:themeColor="text1"/>
                <w:sz w:val="18"/>
                <w:szCs w:val="18"/>
                <w:lang w:val="en-GB"/>
              </w:rPr>
              <w:t>Contributing to operational</w:t>
            </w:r>
            <w:r w:rsidR="009E0CE7">
              <w:rPr>
                <w:rFonts w:cs="Times New Roman"/>
                <w:color w:val="000000" w:themeColor="text1"/>
                <w:sz w:val="18"/>
                <w:szCs w:val="18"/>
                <w:lang w:val="en-GB"/>
              </w:rPr>
              <w:t xml:space="preserve"> product generation, including </w:t>
            </w:r>
            <w:proofErr w:type="spellStart"/>
            <w:r w:rsidR="009E0CE7">
              <w:rPr>
                <w:rFonts w:cs="Times New Roman"/>
                <w:color w:val="000000" w:themeColor="text1"/>
                <w:sz w:val="18"/>
                <w:szCs w:val="18"/>
                <w:lang w:val="en-GB"/>
              </w:rPr>
              <w:t>dekadal</w:t>
            </w:r>
            <w:proofErr w:type="spellEnd"/>
            <w:r w:rsidR="009E0CE7">
              <w:rPr>
                <w:rFonts w:cs="Times New Roman"/>
                <w:color w:val="000000" w:themeColor="text1"/>
                <w:sz w:val="18"/>
                <w:szCs w:val="18"/>
                <w:lang w:val="en-GB"/>
              </w:rPr>
              <w:t xml:space="preserve"> bulletins, drought bulletins, long range forecasting bulletins, b</w:t>
            </w:r>
            <w:r w:rsidR="00922EF9" w:rsidRPr="00ED6DEB">
              <w:rPr>
                <w:rFonts w:cs="Times New Roman"/>
                <w:color w:val="000000" w:themeColor="text1"/>
                <w:sz w:val="18"/>
                <w:szCs w:val="18"/>
                <w:lang w:val="en-GB"/>
              </w:rPr>
              <w:t>riefs for policy and decision makers</w:t>
            </w:r>
            <w:r w:rsidR="007F5F9E">
              <w:rPr>
                <w:rFonts w:cs="Times New Roman"/>
                <w:color w:val="000000" w:themeColor="text1"/>
                <w:sz w:val="18"/>
                <w:szCs w:val="18"/>
                <w:lang w:val="en-GB"/>
              </w:rPr>
              <w:t xml:space="preserve"> and related reviews of the bulletins</w:t>
            </w:r>
            <w:r w:rsidR="00A85A4F" w:rsidRPr="00ED6DEB">
              <w:rPr>
                <w:rFonts w:cs="Times New Roman"/>
                <w:color w:val="000000" w:themeColor="text1"/>
                <w:sz w:val="18"/>
                <w:szCs w:val="18"/>
                <w:lang w:val="en-GB"/>
              </w:rPr>
              <w:t xml:space="preserve">. </w:t>
            </w:r>
          </w:p>
        </w:tc>
        <w:tc>
          <w:tcPr>
            <w:tcW w:w="3654" w:type="dxa"/>
            <w:gridSpan w:val="7"/>
            <w:tcBorders>
              <w:bottom w:val="single" w:sz="4" w:space="0" w:color="000000"/>
            </w:tcBorders>
          </w:tcPr>
          <w:p w14:paraId="3FD305DB"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p>
          <w:p w14:paraId="1D947728" w14:textId="77777777" w:rsidR="00725B6B" w:rsidRPr="00ED6DEB" w:rsidRDefault="00952A45" w:rsidP="00952A45">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 xml:space="preserve">-The </w:t>
            </w:r>
            <w:r w:rsidR="003A10F3">
              <w:rPr>
                <w:rFonts w:cs="Times New Roman"/>
                <w:color w:val="000000" w:themeColor="text1"/>
                <w:sz w:val="18"/>
                <w:szCs w:val="18"/>
                <w:lang w:val="en-GB"/>
              </w:rPr>
              <w:t>o</w:t>
            </w:r>
            <w:r w:rsidR="00A85A4F" w:rsidRPr="00ED6DEB">
              <w:rPr>
                <w:rFonts w:cs="Times New Roman"/>
                <w:color w:val="000000" w:themeColor="text1"/>
                <w:sz w:val="18"/>
                <w:szCs w:val="18"/>
                <w:lang w:val="en-GB"/>
              </w:rPr>
              <w:t xml:space="preserve">perational </w:t>
            </w:r>
            <w:r w:rsidR="003A10F3">
              <w:rPr>
                <w:rFonts w:cs="Times New Roman"/>
                <w:color w:val="000000" w:themeColor="text1"/>
                <w:sz w:val="18"/>
                <w:szCs w:val="18"/>
                <w:lang w:val="en-GB"/>
              </w:rPr>
              <w:t xml:space="preserve">climate products </w:t>
            </w:r>
            <w:r>
              <w:rPr>
                <w:rFonts w:cs="Times New Roman"/>
                <w:color w:val="000000" w:themeColor="text1"/>
                <w:sz w:val="18"/>
                <w:szCs w:val="18"/>
                <w:lang w:val="en-GB"/>
              </w:rPr>
              <w:t>produced</w:t>
            </w:r>
            <w:r w:rsidR="003A10F3">
              <w:rPr>
                <w:rFonts w:cs="Times New Roman"/>
                <w:color w:val="000000" w:themeColor="text1"/>
                <w:sz w:val="18"/>
                <w:szCs w:val="18"/>
                <w:lang w:val="en-GB"/>
              </w:rPr>
              <w:t>, including</w:t>
            </w:r>
            <w:r w:rsidR="009E0CE7">
              <w:rPr>
                <w:rFonts w:cs="Times New Roman"/>
                <w:color w:val="000000" w:themeColor="text1"/>
                <w:sz w:val="18"/>
                <w:szCs w:val="18"/>
                <w:lang w:val="en-GB"/>
              </w:rPr>
              <w:t xml:space="preserve"> drought bulletins, d</w:t>
            </w:r>
            <w:r w:rsidR="00A85A4F" w:rsidRPr="00ED6DEB">
              <w:rPr>
                <w:rFonts w:cs="Times New Roman"/>
                <w:color w:val="000000" w:themeColor="text1"/>
                <w:sz w:val="18"/>
                <w:szCs w:val="18"/>
                <w:lang w:val="en-GB"/>
              </w:rPr>
              <w:t xml:space="preserve">ekadal bulletins, </w:t>
            </w:r>
            <w:r w:rsidR="009E0CE7">
              <w:rPr>
                <w:rFonts w:cs="Times New Roman"/>
                <w:color w:val="000000" w:themeColor="text1"/>
                <w:sz w:val="18"/>
                <w:szCs w:val="18"/>
                <w:lang w:val="en-GB"/>
              </w:rPr>
              <w:t>long range forecasting bulletins, b</w:t>
            </w:r>
            <w:r w:rsidR="00A85A4F" w:rsidRPr="00ED6DEB">
              <w:rPr>
                <w:rFonts w:cs="Times New Roman"/>
                <w:color w:val="000000" w:themeColor="text1"/>
                <w:sz w:val="18"/>
                <w:szCs w:val="18"/>
                <w:lang w:val="en-GB"/>
              </w:rPr>
              <w:t>riefs for policy and decision makers.</w:t>
            </w:r>
            <w:r w:rsidR="003A10F3">
              <w:rPr>
                <w:rFonts w:cs="Times New Roman"/>
                <w:color w:val="000000" w:themeColor="text1"/>
                <w:sz w:val="18"/>
                <w:szCs w:val="18"/>
                <w:lang w:val="en-GB"/>
              </w:rPr>
              <w:t xml:space="preserve"> Related bulletins reviewed.</w:t>
            </w:r>
          </w:p>
        </w:tc>
        <w:tc>
          <w:tcPr>
            <w:tcW w:w="3474" w:type="dxa"/>
            <w:gridSpan w:val="4"/>
            <w:tcBorders>
              <w:bottom w:val="single" w:sz="4" w:space="0" w:color="000000"/>
            </w:tcBorders>
          </w:tcPr>
          <w:p w14:paraId="63ABEFC7" w14:textId="77777777" w:rsidR="00725B6B" w:rsidRPr="00ED6DEB" w:rsidRDefault="003A10F3" w:rsidP="009C1D98">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t xml:space="preserve">The </w:t>
            </w:r>
            <w:r w:rsidR="009C1D98">
              <w:rPr>
                <w:rFonts w:cs="Times New Roman"/>
                <w:color w:val="000000" w:themeColor="text1"/>
                <w:sz w:val="18"/>
                <w:szCs w:val="18"/>
                <w:lang w:val="en-GB"/>
              </w:rPr>
              <w:t xml:space="preserve">contribution of the </w:t>
            </w:r>
            <w:r>
              <w:rPr>
                <w:rFonts w:cs="Times New Roman"/>
                <w:color w:val="000000" w:themeColor="text1"/>
                <w:sz w:val="18"/>
                <w:szCs w:val="18"/>
                <w:lang w:val="en-GB"/>
              </w:rPr>
              <w:t>deployee</w:t>
            </w:r>
            <w:r w:rsidR="009C1D98">
              <w:rPr>
                <w:rFonts w:cs="Times New Roman"/>
                <w:color w:val="000000" w:themeColor="text1"/>
                <w:sz w:val="18"/>
                <w:szCs w:val="18"/>
                <w:lang w:val="en-GB"/>
              </w:rPr>
              <w:t xml:space="preserve"> </w:t>
            </w:r>
            <w:r>
              <w:rPr>
                <w:rFonts w:cs="Times New Roman"/>
                <w:color w:val="000000" w:themeColor="text1"/>
                <w:sz w:val="18"/>
                <w:szCs w:val="18"/>
                <w:lang w:val="en-GB"/>
              </w:rPr>
              <w:t xml:space="preserve">to the generation of operational products at ACMAD is commendable. </w:t>
            </w:r>
            <w:r w:rsidR="009C1D98">
              <w:rPr>
                <w:rFonts w:cs="Times New Roman"/>
                <w:color w:val="000000" w:themeColor="text1"/>
                <w:sz w:val="18"/>
                <w:szCs w:val="18"/>
                <w:lang w:val="en-GB"/>
              </w:rPr>
              <w:t>Future deployment of more experts at ACMAD would be appreciated</w:t>
            </w:r>
          </w:p>
        </w:tc>
      </w:tr>
      <w:tr w:rsidR="00C77E7B" w:rsidRPr="00674042" w14:paraId="7AF14C05" w14:textId="77777777" w:rsidTr="005F73C2">
        <w:tblPrEx>
          <w:tblCellMar>
            <w:left w:w="108" w:type="dxa"/>
            <w:right w:w="108" w:type="dxa"/>
          </w:tblCellMar>
          <w:tblLook w:val="00A0" w:firstRow="1" w:lastRow="0" w:firstColumn="1" w:lastColumn="0" w:noHBand="0" w:noVBand="0"/>
        </w:tblPrEx>
        <w:trPr>
          <w:trHeight w:val="1152"/>
        </w:trPr>
        <w:tc>
          <w:tcPr>
            <w:tcW w:w="3402" w:type="dxa"/>
            <w:gridSpan w:val="3"/>
            <w:tcBorders>
              <w:bottom w:val="single" w:sz="4" w:space="0" w:color="000000"/>
            </w:tcBorders>
          </w:tcPr>
          <w:p w14:paraId="54776B66" w14:textId="77777777" w:rsidR="00A15BE3" w:rsidRDefault="00C77E7B" w:rsidP="00A15BE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(5</w:t>
            </w:r>
            <w:r w:rsidRPr="0003041A">
              <w:rPr>
                <w:rFonts w:cs="Times New Roman"/>
                <w:color w:val="000000" w:themeColor="text1"/>
                <w:sz w:val="18"/>
                <w:szCs w:val="18"/>
                <w:highlight w:val="lightGray"/>
                <w:lang w:val="en-GB"/>
              </w:rPr>
              <w:t>)</w:t>
            </w:r>
            <w:r w:rsidR="00A15BE3" w:rsidRPr="0003041A">
              <w:rPr>
                <w:rFonts w:cs="Times New Roman"/>
                <w:b/>
                <w:color w:val="000000" w:themeColor="text1"/>
                <w:sz w:val="18"/>
                <w:szCs w:val="18"/>
                <w:highlight w:val="lightGray"/>
                <w:lang w:val="en-GB"/>
              </w:rPr>
              <w:t>Remote tasks in April 2020.</w:t>
            </w:r>
            <w:r>
              <w:rPr>
                <w:rFonts w:cs="Times New Roman"/>
                <w:color w:val="000000" w:themeColor="text1"/>
                <w:sz w:val="18"/>
                <w:szCs w:val="18"/>
                <w:lang w:val="en-GB"/>
              </w:rPr>
              <w:t xml:space="preserve"> </w:t>
            </w:r>
          </w:p>
          <w:p w14:paraId="04600425" w14:textId="77777777" w:rsidR="00A15BE3" w:rsidRDefault="00A15BE3" w:rsidP="00A15BE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-Contribution of products for the Long Range Forecast (LRF)</w:t>
            </w:r>
          </w:p>
          <w:p w14:paraId="728BBBFB" w14:textId="77777777" w:rsidR="00A15BE3" w:rsidRDefault="00A15BE3" w:rsidP="00A15BE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w:t>
            </w:r>
            <w:r w:rsidR="001D3E0E">
              <w:rPr>
                <w:rFonts w:cs="Times New Roman"/>
                <w:color w:val="000000" w:themeColor="text1"/>
                <w:sz w:val="18"/>
                <w:szCs w:val="18"/>
                <w:lang w:val="en-GB"/>
              </w:rPr>
              <w:t>Development of a procedure manual to generate products in the state of climate for Africa</w:t>
            </w:r>
          </w:p>
          <w:p w14:paraId="75B78364" w14:textId="77777777" w:rsidR="00A15BE3" w:rsidRDefault="00A15BE3" w:rsidP="00A15BE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-U</w:t>
            </w:r>
            <w:r w:rsidR="001D3E0E">
              <w:rPr>
                <w:rFonts w:cs="Times New Roman"/>
                <w:color w:val="000000" w:themeColor="text1"/>
                <w:sz w:val="18"/>
                <w:szCs w:val="18"/>
                <w:lang w:val="en-GB"/>
              </w:rPr>
              <w:t>pdating scripts for generating the products contributed to the Long Range Forecasts</w:t>
            </w:r>
          </w:p>
          <w:p w14:paraId="1C38933C" w14:textId="77777777" w:rsidR="00A15BE3" w:rsidRDefault="00A15BE3" w:rsidP="00A15BE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-Upgrading scripts for products in the state of climate of Africa</w:t>
            </w:r>
          </w:p>
          <w:p w14:paraId="41751AAC" w14:textId="77777777" w:rsidR="00C77E7B" w:rsidRPr="00ED6DEB" w:rsidRDefault="00A15BE3" w:rsidP="00A15BE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-S</w:t>
            </w:r>
            <w:r w:rsidR="001D3E0E">
              <w:rPr>
                <w:rFonts w:cs="Times New Roman"/>
                <w:color w:val="000000" w:themeColor="text1"/>
                <w:sz w:val="18"/>
                <w:szCs w:val="18"/>
                <w:lang w:val="en-GB"/>
              </w:rPr>
              <w:t xml:space="preserve">haring the upgraded scripts and procedures with </w:t>
            </w:r>
            <w:r>
              <w:rPr>
                <w:rFonts w:cs="Times New Roman"/>
                <w:color w:val="000000" w:themeColor="text1"/>
                <w:sz w:val="18"/>
                <w:szCs w:val="18"/>
                <w:lang w:val="en-GB"/>
              </w:rPr>
              <w:t>ACMAD</w:t>
            </w:r>
          </w:p>
        </w:tc>
        <w:tc>
          <w:tcPr>
            <w:tcW w:w="3654" w:type="dxa"/>
            <w:gridSpan w:val="7"/>
            <w:tcBorders>
              <w:bottom w:val="single" w:sz="4" w:space="0" w:color="000000"/>
            </w:tcBorders>
          </w:tcPr>
          <w:p w14:paraId="448D02F7" w14:textId="77777777" w:rsidR="00C77E7B" w:rsidRDefault="00A15BE3" w:rsidP="00A15BE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-Products contributed (until June 2020) for LRF include: Cumulative estimated precipitation profile</w:t>
            </w:r>
            <w:r w:rsidR="00D86709">
              <w:rPr>
                <w:rFonts w:cs="Times New Roman"/>
                <w:color w:val="000000" w:themeColor="text1"/>
                <w:sz w:val="18"/>
                <w:szCs w:val="18"/>
                <w:lang w:val="en-GB"/>
              </w:rPr>
              <w:t>, t</w:t>
            </w:r>
            <w:r>
              <w:rPr>
                <w:rFonts w:cs="Times New Roman"/>
                <w:color w:val="000000" w:themeColor="text1"/>
                <w:sz w:val="18"/>
                <w:szCs w:val="18"/>
                <w:lang w:val="en-GB"/>
              </w:rPr>
              <w:t>rend maps for (ARC2, CHIRPS, CAMS OP</w:t>
            </w:r>
            <w:r w:rsidR="00D86709">
              <w:rPr>
                <w:rFonts w:cs="Times New Roman"/>
                <w:color w:val="000000" w:themeColor="text1"/>
                <w:sz w:val="18"/>
                <w:szCs w:val="18"/>
                <w:lang w:val="en-GB"/>
              </w:rPr>
              <w:t>I).</w:t>
            </w:r>
          </w:p>
          <w:p w14:paraId="70B78655" w14:textId="77777777" w:rsidR="00A15BE3" w:rsidRDefault="00A15BE3" w:rsidP="00A15BE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-A procedure manual based of state of climate 2019 developed and shared with ACMAD.</w:t>
            </w:r>
          </w:p>
          <w:p w14:paraId="4BA96B75" w14:textId="77777777" w:rsidR="00A15BE3" w:rsidRDefault="00A15BE3" w:rsidP="00A15BE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-Upgraded scripts</w:t>
            </w:r>
            <w:r w:rsidR="006D04C8">
              <w:rPr>
                <w:rFonts w:cs="Times New Roman"/>
                <w:color w:val="000000" w:themeColor="text1"/>
                <w:sz w:val="18"/>
                <w:szCs w:val="18"/>
                <w:lang w:val="en-GB"/>
              </w:rPr>
              <w:t xml:space="preserve"> for products in the state of climate</w:t>
            </w:r>
            <w:r>
              <w:rPr>
                <w:rFonts w:cs="Times New Roman"/>
                <w:color w:val="000000" w:themeColor="text1"/>
                <w:sz w:val="18"/>
                <w:szCs w:val="18"/>
                <w:lang w:val="en-GB"/>
              </w:rPr>
              <w:t>, with guidelines for their operations</w:t>
            </w:r>
            <w:r w:rsidR="006D04C8">
              <w:rPr>
                <w:rFonts w:cs="Times New Roman"/>
                <w:color w:val="000000" w:themeColor="text1"/>
                <w:sz w:val="18"/>
                <w:szCs w:val="18"/>
                <w:lang w:val="en-GB"/>
              </w:rPr>
              <w:t xml:space="preserve"> shared with ACMAD.</w:t>
            </w:r>
          </w:p>
          <w:p w14:paraId="3D8C35A8" w14:textId="77777777" w:rsidR="006D04C8" w:rsidRPr="00ED6DEB" w:rsidRDefault="006D04C8" w:rsidP="006D04C8">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rPr>
            </w:pPr>
            <w:r>
              <w:rPr>
                <w:rFonts w:cs="Times New Roman"/>
                <w:color w:val="000000" w:themeColor="text1"/>
                <w:sz w:val="18"/>
                <w:szCs w:val="18"/>
                <w:lang w:val="en-GB"/>
              </w:rPr>
              <w:t>-All related tools and software made available on the PC at ACMAD under SOFTWARE folder.</w:t>
            </w:r>
          </w:p>
        </w:tc>
        <w:tc>
          <w:tcPr>
            <w:tcW w:w="3474" w:type="dxa"/>
            <w:gridSpan w:val="4"/>
            <w:tcBorders>
              <w:bottom w:val="single" w:sz="4" w:space="0" w:color="000000"/>
            </w:tcBorders>
          </w:tcPr>
          <w:p w14:paraId="46F332D1" w14:textId="77777777" w:rsidR="00C77E7B" w:rsidRDefault="006D04C8" w:rsidP="00D86709">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both"/>
              <w:rPr>
                <w:rFonts w:cs="Times New Roman"/>
                <w:color w:val="000000" w:themeColor="text1"/>
                <w:sz w:val="18"/>
                <w:szCs w:val="18"/>
                <w:lang w:val="en-GB"/>
              </w:rPr>
            </w:pPr>
            <w:r>
              <w:rPr>
                <w:rFonts w:cs="Times New Roman"/>
                <w:color w:val="000000" w:themeColor="text1"/>
                <w:sz w:val="18"/>
                <w:szCs w:val="18"/>
                <w:lang w:val="en-GB"/>
              </w:rPr>
              <w:t xml:space="preserve">The deployee contributed remotely in April due to COVID-19. The procedure and scripts developed are useful for the generation of operational products at </w:t>
            </w:r>
            <w:r w:rsidR="00D86709">
              <w:rPr>
                <w:rFonts w:cs="Times New Roman"/>
                <w:color w:val="000000" w:themeColor="text1"/>
                <w:sz w:val="18"/>
                <w:szCs w:val="18"/>
                <w:lang w:val="en-GB"/>
              </w:rPr>
              <w:t>the centre</w:t>
            </w:r>
            <w:r>
              <w:rPr>
                <w:rFonts w:cs="Times New Roman"/>
                <w:color w:val="000000" w:themeColor="text1"/>
                <w:sz w:val="18"/>
                <w:szCs w:val="18"/>
                <w:lang w:val="en-GB"/>
              </w:rPr>
              <w:t xml:space="preserve">. </w:t>
            </w:r>
            <w:r w:rsidR="00D86709">
              <w:rPr>
                <w:rFonts w:cs="Times New Roman"/>
                <w:color w:val="000000" w:themeColor="text1"/>
                <w:sz w:val="18"/>
                <w:szCs w:val="18"/>
                <w:lang w:val="en-GB"/>
              </w:rPr>
              <w:t>More future collaboration in terms of</w:t>
            </w:r>
            <w:r>
              <w:rPr>
                <w:rFonts w:cs="Times New Roman"/>
                <w:color w:val="000000" w:themeColor="text1"/>
                <w:sz w:val="18"/>
                <w:szCs w:val="18"/>
                <w:lang w:val="en-GB"/>
              </w:rPr>
              <w:t xml:space="preserve"> </w:t>
            </w:r>
            <w:r w:rsidR="00D86709">
              <w:rPr>
                <w:rFonts w:cs="Times New Roman"/>
                <w:color w:val="000000" w:themeColor="text1"/>
                <w:sz w:val="18"/>
                <w:szCs w:val="18"/>
                <w:lang w:val="en-GB"/>
              </w:rPr>
              <w:t>expert deployment and other will be</w:t>
            </w:r>
            <w:r>
              <w:rPr>
                <w:rFonts w:cs="Times New Roman"/>
                <w:color w:val="000000" w:themeColor="text1"/>
                <w:sz w:val="18"/>
                <w:szCs w:val="18"/>
                <w:lang w:val="en-GB"/>
              </w:rPr>
              <w:t xml:space="preserve"> appreciated</w:t>
            </w:r>
            <w:r w:rsidR="00D86709">
              <w:rPr>
                <w:rFonts w:cs="Times New Roman"/>
                <w:color w:val="000000" w:themeColor="text1"/>
                <w:sz w:val="18"/>
                <w:szCs w:val="18"/>
                <w:lang w:val="en-GB"/>
              </w:rPr>
              <w:t>.</w:t>
            </w:r>
          </w:p>
        </w:tc>
      </w:tr>
      <w:tr w:rsidR="0044623E" w:rsidRPr="00674042" w14:paraId="7BB04E11" w14:textId="77777777" w:rsidTr="005F73C2">
        <w:tblPrEx>
          <w:tblCellMar>
            <w:left w:w="108" w:type="dxa"/>
            <w:right w:w="108" w:type="dxa"/>
          </w:tblCellMar>
          <w:tblLook w:val="00A0" w:firstRow="1" w:lastRow="0" w:firstColumn="1" w:lastColumn="0" w:noHBand="0" w:noVBand="0"/>
        </w:tblPrEx>
        <w:trPr>
          <w:trHeight w:val="264"/>
        </w:trPr>
        <w:tc>
          <w:tcPr>
            <w:tcW w:w="10530" w:type="dxa"/>
            <w:gridSpan w:val="14"/>
            <w:tcBorders>
              <w:left w:val="nil"/>
              <w:bottom w:val="single" w:sz="4" w:space="0" w:color="000000"/>
              <w:right w:val="nil"/>
            </w:tcBorders>
          </w:tcPr>
          <w:p w14:paraId="15FE62B1" w14:textId="77777777" w:rsidR="00725B6B" w:rsidRPr="00ED6DEB" w:rsidRDefault="00725B6B" w:rsidP="005F73C2">
            <w:pPr>
              <w:widowControl/>
              <w:contextualSpacing/>
              <w:rPr>
                <w:rFonts w:cs="Times New Roman"/>
                <w:b/>
                <w:bCs/>
                <w:color w:val="000000" w:themeColor="text1"/>
                <w:sz w:val="16"/>
                <w:szCs w:val="16"/>
                <w:lang w:val="en-GB" w:eastAsia="nb-NO"/>
              </w:rPr>
            </w:pPr>
          </w:p>
          <w:p w14:paraId="5B1CD1FA" w14:textId="77777777" w:rsidR="00A64027" w:rsidRPr="00ED6DEB" w:rsidRDefault="00A64027" w:rsidP="005F73C2">
            <w:pPr>
              <w:widowControl/>
              <w:contextualSpacing/>
              <w:rPr>
                <w:rFonts w:cs="Times New Roman"/>
                <w:b/>
                <w:bCs/>
                <w:color w:val="000000" w:themeColor="text1"/>
                <w:sz w:val="16"/>
                <w:szCs w:val="16"/>
                <w:lang w:val="en-GB" w:eastAsia="nb-NO"/>
              </w:rPr>
            </w:pPr>
          </w:p>
        </w:tc>
      </w:tr>
      <w:tr w:rsidR="0044623E" w:rsidRPr="000758B0" w14:paraId="0160F42E" w14:textId="77777777" w:rsidTr="005F73C2">
        <w:tblPrEx>
          <w:tblCellMar>
            <w:left w:w="108" w:type="dxa"/>
            <w:right w:w="108" w:type="dxa"/>
          </w:tblCellMar>
          <w:tblLook w:val="00A0" w:firstRow="1" w:lastRow="0" w:firstColumn="1" w:lastColumn="0" w:noHBand="0" w:noVBand="0"/>
        </w:tblPrEx>
        <w:trPr>
          <w:trHeight w:val="624"/>
        </w:trPr>
        <w:tc>
          <w:tcPr>
            <w:tcW w:w="10530" w:type="dxa"/>
            <w:gridSpan w:val="14"/>
            <w:tcBorders>
              <w:bottom w:val="single" w:sz="4" w:space="0" w:color="000000"/>
            </w:tcBorders>
            <w:shd w:val="clear" w:color="auto" w:fill="A6A6A6" w:themeFill="background1" w:themeFillShade="A6"/>
          </w:tcPr>
          <w:p w14:paraId="35AFD1BF" w14:textId="77777777" w:rsidR="00725B6B" w:rsidRPr="00ED6DEB" w:rsidRDefault="003339BC" w:rsidP="005F73C2">
            <w:pPr>
              <w:contextualSpacing/>
              <w:jc w:val="center"/>
              <w:rPr>
                <w:rFonts w:cs="Times New Roman"/>
                <w:b/>
                <w:color w:val="000000" w:themeColor="text1"/>
                <w:sz w:val="22"/>
                <w:szCs w:val="22"/>
                <w:lang w:val="en-GB"/>
              </w:rPr>
            </w:pPr>
            <w:r w:rsidRPr="00ED6DEB">
              <w:rPr>
                <w:rFonts w:cs="Times New Roman"/>
                <w:b/>
                <w:color w:val="000000" w:themeColor="text1"/>
                <w:sz w:val="22"/>
                <w:szCs w:val="22"/>
                <w:lang w:val="en-GB"/>
              </w:rPr>
              <w:t>PART 3 – Impact and S</w:t>
            </w:r>
            <w:r w:rsidR="00725B6B" w:rsidRPr="00ED6DEB">
              <w:rPr>
                <w:rFonts w:cs="Times New Roman"/>
                <w:b/>
                <w:color w:val="000000" w:themeColor="text1"/>
                <w:sz w:val="22"/>
                <w:szCs w:val="22"/>
                <w:lang w:val="en-GB"/>
              </w:rPr>
              <w:t xml:space="preserve">ustainability of the </w:t>
            </w:r>
            <w:r w:rsidRPr="00ED6DEB">
              <w:rPr>
                <w:rFonts w:cs="Times New Roman"/>
                <w:b/>
                <w:color w:val="000000" w:themeColor="text1"/>
                <w:sz w:val="22"/>
                <w:szCs w:val="22"/>
                <w:lang w:val="en-GB"/>
              </w:rPr>
              <w:t>Deployment</w:t>
            </w:r>
          </w:p>
          <w:p w14:paraId="350E51B2" w14:textId="77777777" w:rsidR="00725B6B" w:rsidRPr="00ED6DEB" w:rsidRDefault="00BE4CAD" w:rsidP="005F73C2">
            <w:pPr>
              <w:widowControl/>
              <w:contextualSpacing/>
              <w:jc w:val="center"/>
              <w:rPr>
                <w:rFonts w:cs="Times New Roman"/>
                <w:b/>
                <w:bCs/>
                <w:color w:val="000000" w:themeColor="text1"/>
                <w:sz w:val="18"/>
                <w:szCs w:val="18"/>
                <w:lang w:val="en-GB" w:eastAsia="nb-NO"/>
              </w:rPr>
            </w:pPr>
            <w:r w:rsidRPr="00ED6DEB">
              <w:rPr>
                <w:rFonts w:cs="Times New Roman"/>
                <w:color w:val="000000" w:themeColor="text1"/>
                <w:sz w:val="18"/>
                <w:szCs w:val="18"/>
                <w:lang w:val="en-GB"/>
              </w:rPr>
              <w:t>(To be completed by the s</w:t>
            </w:r>
            <w:r w:rsidR="00725B6B" w:rsidRPr="00ED6DEB">
              <w:rPr>
                <w:rFonts w:cs="Times New Roman"/>
                <w:color w:val="000000" w:themeColor="text1"/>
                <w:sz w:val="18"/>
                <w:szCs w:val="18"/>
                <w:lang w:val="en-GB"/>
              </w:rPr>
              <w:t>upervisor)</w:t>
            </w:r>
          </w:p>
        </w:tc>
      </w:tr>
      <w:tr w:rsidR="00897368" w:rsidRPr="000758B0" w14:paraId="4876406B" w14:textId="77777777" w:rsidTr="00D66625">
        <w:tblPrEx>
          <w:tblCellMar>
            <w:left w:w="108" w:type="dxa"/>
            <w:right w:w="108" w:type="dxa"/>
          </w:tblCellMar>
          <w:tblLook w:val="00A0" w:firstRow="1" w:lastRow="0" w:firstColumn="1" w:lastColumn="0" w:noHBand="0" w:noVBand="0"/>
        </w:tblPrEx>
        <w:trPr>
          <w:trHeight w:val="911"/>
        </w:trPr>
        <w:tc>
          <w:tcPr>
            <w:tcW w:w="5103" w:type="dxa"/>
            <w:gridSpan w:val="5"/>
            <w:tcBorders>
              <w:bottom w:val="single" w:sz="4" w:space="0" w:color="000000"/>
            </w:tcBorders>
          </w:tcPr>
          <w:p w14:paraId="7F844C5E" w14:textId="77777777" w:rsidR="00897368" w:rsidRPr="00ED6DEB" w:rsidRDefault="00897368" w:rsidP="00897368">
            <w:pPr>
              <w:pStyle w:val="ListParagraph"/>
              <w:numPr>
                <w:ilvl w:val="0"/>
                <w:numId w:val="1"/>
              </w:numPr>
              <w:rPr>
                <w:rFonts w:cs="Times New Roman"/>
                <w:color w:val="000000" w:themeColor="text1"/>
                <w:sz w:val="18"/>
                <w:szCs w:val="18"/>
                <w:lang w:val="en-GB"/>
              </w:rPr>
            </w:pPr>
            <w:r w:rsidRPr="00ED6DEB">
              <w:rPr>
                <w:rFonts w:cs="Times New Roman"/>
                <w:b/>
                <w:color w:val="000000" w:themeColor="text1"/>
                <w:sz w:val="18"/>
                <w:szCs w:val="18"/>
                <w:lang w:val="en-GB"/>
              </w:rPr>
              <w:t xml:space="preserve">IMPACT on Organisation: </w:t>
            </w:r>
            <w:r w:rsidRPr="00ED6DEB">
              <w:rPr>
                <w:rFonts w:cs="Times New Roman"/>
                <w:color w:val="000000" w:themeColor="text1"/>
                <w:sz w:val="18"/>
                <w:szCs w:val="18"/>
                <w:lang w:val="en-GB"/>
              </w:rPr>
              <w:t>How (if at all) has this deployment strengthened your organisation or operation?</w:t>
            </w:r>
            <w:r w:rsidR="000B1E86" w:rsidRPr="00ED6DEB">
              <w:rPr>
                <w:rFonts w:cs="Times New Roman"/>
                <w:color w:val="000000" w:themeColor="text1"/>
                <w:sz w:val="18"/>
                <w:szCs w:val="18"/>
                <w:lang w:val="en-GB"/>
              </w:rPr>
              <w:t xml:space="preserve"> </w:t>
            </w:r>
            <w:r w:rsidRPr="00ED6DEB">
              <w:rPr>
                <w:rFonts w:cs="Times New Roman"/>
                <w:color w:val="000000" w:themeColor="text1"/>
                <w:sz w:val="18"/>
                <w:szCs w:val="18"/>
                <w:lang w:val="en-GB"/>
              </w:rPr>
              <w:t>(E.g. through transfer of skills, new initiatives, innovation, set-up of new systems, etc.)</w:t>
            </w:r>
          </w:p>
          <w:p w14:paraId="1172B32E" w14:textId="77777777" w:rsidR="00897368" w:rsidRPr="00ED6DEB" w:rsidRDefault="00897368" w:rsidP="00897368">
            <w:pPr>
              <w:pStyle w:val="ListParagraph"/>
              <w:ind w:left="360"/>
              <w:rPr>
                <w:rFonts w:cs="Times New Roman"/>
                <w:b/>
                <w:color w:val="000000" w:themeColor="text1"/>
                <w:sz w:val="18"/>
                <w:szCs w:val="18"/>
                <w:lang w:val="en-GB"/>
              </w:rPr>
            </w:pPr>
          </w:p>
        </w:tc>
        <w:tc>
          <w:tcPr>
            <w:tcW w:w="5427" w:type="dxa"/>
            <w:gridSpan w:val="9"/>
            <w:tcBorders>
              <w:bottom w:val="single" w:sz="4" w:space="0" w:color="000000"/>
            </w:tcBorders>
          </w:tcPr>
          <w:p w14:paraId="7850A27B" w14:textId="77777777" w:rsidR="00897368" w:rsidRPr="00ED6DEB" w:rsidRDefault="00201028" w:rsidP="00201028">
            <w:pPr>
              <w:widowControl/>
              <w:contextualSpacing/>
              <w:rPr>
                <w:rFonts w:cs="Times New Roman"/>
                <w:b/>
                <w:bCs/>
                <w:color w:val="000000" w:themeColor="text1"/>
                <w:sz w:val="16"/>
                <w:szCs w:val="16"/>
                <w:lang w:val="en-GB" w:eastAsia="nb-NO"/>
              </w:rPr>
            </w:pPr>
            <w:r w:rsidRPr="00201028">
              <w:rPr>
                <w:rFonts w:cs="Times New Roman"/>
                <w:bCs/>
                <w:color w:val="000000" w:themeColor="text1"/>
                <w:sz w:val="18"/>
                <w:szCs w:val="22"/>
                <w:lang w:val="en-GB" w:eastAsia="nb-NO"/>
              </w:rPr>
              <w:t>- T</w:t>
            </w:r>
            <w:r w:rsidR="003A10F3" w:rsidRPr="00201028">
              <w:rPr>
                <w:rFonts w:cs="Times New Roman"/>
                <w:bCs/>
                <w:color w:val="000000" w:themeColor="text1"/>
                <w:sz w:val="18"/>
                <w:szCs w:val="22"/>
                <w:lang w:val="en-GB" w:eastAsia="nb-NO"/>
              </w:rPr>
              <w:t xml:space="preserve">he </w:t>
            </w:r>
            <w:proofErr w:type="spellStart"/>
            <w:r w:rsidR="003A10F3" w:rsidRPr="00201028">
              <w:rPr>
                <w:rFonts w:cs="Times New Roman"/>
                <w:bCs/>
                <w:color w:val="000000" w:themeColor="text1"/>
                <w:sz w:val="18"/>
                <w:szCs w:val="22"/>
                <w:lang w:val="en-GB" w:eastAsia="nb-NO"/>
              </w:rPr>
              <w:t>deployee</w:t>
            </w:r>
            <w:proofErr w:type="spellEnd"/>
            <w:r w:rsidR="003A10F3" w:rsidRPr="00201028">
              <w:rPr>
                <w:rFonts w:cs="Times New Roman"/>
                <w:bCs/>
                <w:color w:val="000000" w:themeColor="text1"/>
                <w:sz w:val="18"/>
                <w:szCs w:val="22"/>
                <w:lang w:val="en-GB" w:eastAsia="nb-NO"/>
              </w:rPr>
              <w:t xml:space="preserve"> </w:t>
            </w:r>
            <w:r w:rsidRPr="00201028">
              <w:rPr>
                <w:rFonts w:cs="Times New Roman"/>
                <w:bCs/>
                <w:color w:val="000000" w:themeColor="text1"/>
                <w:sz w:val="18"/>
                <w:szCs w:val="22"/>
                <w:lang w:val="en-GB" w:eastAsia="nb-NO"/>
              </w:rPr>
              <w:t xml:space="preserve">has worked very closely with other climate </w:t>
            </w:r>
            <w:r w:rsidR="003A10F3" w:rsidRPr="00201028">
              <w:rPr>
                <w:rFonts w:cs="Times New Roman"/>
                <w:bCs/>
                <w:color w:val="000000" w:themeColor="text1"/>
                <w:sz w:val="18"/>
                <w:szCs w:val="22"/>
                <w:lang w:val="en-GB" w:eastAsia="nb-NO"/>
              </w:rPr>
              <w:t>experts at the centre. The developed procedure documents and scripts</w:t>
            </w:r>
            <w:r w:rsidRPr="00201028">
              <w:rPr>
                <w:rFonts w:cs="Times New Roman"/>
                <w:bCs/>
                <w:color w:val="000000" w:themeColor="text1"/>
                <w:sz w:val="18"/>
                <w:szCs w:val="22"/>
                <w:lang w:val="en-GB" w:eastAsia="nb-NO"/>
              </w:rPr>
              <w:t>/tools, as well as products are very essential for our operational climate services and</w:t>
            </w:r>
            <w:r w:rsidR="00EC60C0">
              <w:rPr>
                <w:rFonts w:cs="Times New Roman"/>
                <w:bCs/>
                <w:color w:val="000000" w:themeColor="text1"/>
                <w:sz w:val="18"/>
                <w:szCs w:val="22"/>
                <w:lang w:val="en-GB" w:eastAsia="nb-NO"/>
              </w:rPr>
              <w:t xml:space="preserve"> more so</w:t>
            </w:r>
            <w:r w:rsidRPr="00201028">
              <w:rPr>
                <w:rFonts w:cs="Times New Roman"/>
                <w:bCs/>
                <w:color w:val="000000" w:themeColor="text1"/>
                <w:sz w:val="18"/>
                <w:szCs w:val="22"/>
                <w:lang w:val="en-GB" w:eastAsia="nb-NO"/>
              </w:rPr>
              <w:t xml:space="preserve"> for </w:t>
            </w:r>
            <w:r w:rsidR="00EC60C0">
              <w:rPr>
                <w:rFonts w:cs="Times New Roman"/>
                <w:sz w:val="18"/>
                <w:szCs w:val="18"/>
                <w:lang w:val="en-US"/>
              </w:rPr>
              <w:t>ACMAD as a WMO designated Regional Climate Centre (RCC) for Africa</w:t>
            </w:r>
            <w:r w:rsidR="00EC60C0" w:rsidRPr="00ED6DEB">
              <w:rPr>
                <w:rFonts w:cs="Times New Roman"/>
                <w:b/>
                <w:bCs/>
                <w:color w:val="000000" w:themeColor="text1"/>
                <w:sz w:val="16"/>
                <w:szCs w:val="16"/>
                <w:lang w:val="en-GB" w:eastAsia="nb-NO"/>
              </w:rPr>
              <w:t xml:space="preserve"> </w:t>
            </w:r>
          </w:p>
        </w:tc>
      </w:tr>
      <w:tr w:rsidR="0044623E" w:rsidRPr="000758B0" w14:paraId="785111C9" w14:textId="77777777" w:rsidTr="00D66625">
        <w:tblPrEx>
          <w:tblCellMar>
            <w:left w:w="108" w:type="dxa"/>
            <w:right w:w="108" w:type="dxa"/>
          </w:tblCellMar>
          <w:tblLook w:val="00A0" w:firstRow="1" w:lastRow="0" w:firstColumn="1" w:lastColumn="0" w:noHBand="0" w:noVBand="0"/>
        </w:tblPrEx>
        <w:trPr>
          <w:trHeight w:val="911"/>
        </w:trPr>
        <w:tc>
          <w:tcPr>
            <w:tcW w:w="5103" w:type="dxa"/>
            <w:gridSpan w:val="5"/>
            <w:tcBorders>
              <w:bottom w:val="single" w:sz="4" w:space="0" w:color="000000"/>
            </w:tcBorders>
          </w:tcPr>
          <w:p w14:paraId="7B922CE6" w14:textId="77777777" w:rsidR="00A64027" w:rsidRPr="00ED6DEB" w:rsidRDefault="00897368" w:rsidP="00897368">
            <w:pPr>
              <w:pStyle w:val="ListParagraph"/>
              <w:numPr>
                <w:ilvl w:val="0"/>
                <w:numId w:val="1"/>
              </w:numPr>
              <w:rPr>
                <w:rFonts w:cs="Times New Roman"/>
                <w:b/>
                <w:color w:val="000000" w:themeColor="text1"/>
                <w:sz w:val="18"/>
                <w:szCs w:val="18"/>
                <w:lang w:val="en-GB"/>
              </w:rPr>
            </w:pPr>
            <w:r w:rsidRPr="00ED6DEB">
              <w:rPr>
                <w:rFonts w:cs="Times New Roman"/>
                <w:b/>
                <w:color w:val="000000" w:themeColor="text1"/>
                <w:sz w:val="18"/>
                <w:szCs w:val="18"/>
                <w:lang w:val="en-GB"/>
              </w:rPr>
              <w:t xml:space="preserve">SUSTAINABILITY for Organisation: </w:t>
            </w:r>
            <w:r w:rsidRPr="00ED6DEB">
              <w:rPr>
                <w:rFonts w:cs="Times New Roman"/>
                <w:color w:val="000000" w:themeColor="text1"/>
                <w:sz w:val="18"/>
                <w:szCs w:val="18"/>
                <w:lang w:val="en-GB"/>
              </w:rPr>
              <w:t xml:space="preserve">How will your organisation ensure that the </w:t>
            </w:r>
            <w:proofErr w:type="spellStart"/>
            <w:r w:rsidRPr="00ED6DEB">
              <w:rPr>
                <w:rFonts w:cs="Times New Roman"/>
                <w:color w:val="000000" w:themeColor="text1"/>
                <w:sz w:val="18"/>
                <w:szCs w:val="18"/>
                <w:lang w:val="en-GB"/>
              </w:rPr>
              <w:t>deployee’s</w:t>
            </w:r>
            <w:proofErr w:type="spellEnd"/>
            <w:r w:rsidRPr="00ED6DEB">
              <w:rPr>
                <w:rFonts w:cs="Times New Roman"/>
                <w:color w:val="000000" w:themeColor="text1"/>
                <w:sz w:val="18"/>
                <w:szCs w:val="18"/>
                <w:lang w:val="en-GB"/>
              </w:rPr>
              <w:t xml:space="preserve"> contribution is sustained? (E.g. institutionalisation of new practices, handover, replacement)</w:t>
            </w:r>
          </w:p>
        </w:tc>
        <w:tc>
          <w:tcPr>
            <w:tcW w:w="5427" w:type="dxa"/>
            <w:gridSpan w:val="9"/>
            <w:tcBorders>
              <w:bottom w:val="single" w:sz="4" w:space="0" w:color="000000"/>
            </w:tcBorders>
          </w:tcPr>
          <w:p w14:paraId="31D16034" w14:textId="77777777" w:rsidR="00EC60C0" w:rsidRDefault="00EC60C0" w:rsidP="005C1FB4">
            <w:pPr>
              <w:widowControl/>
              <w:contextualSpacing/>
              <w:jc w:val="both"/>
              <w:rPr>
                <w:rFonts w:cs="Times New Roman"/>
                <w:bCs/>
                <w:color w:val="000000" w:themeColor="text1"/>
                <w:sz w:val="18"/>
                <w:szCs w:val="22"/>
                <w:lang w:val="en-GB" w:eastAsia="nb-NO"/>
              </w:rPr>
            </w:pPr>
          </w:p>
          <w:p w14:paraId="48646D0D" w14:textId="77777777" w:rsidR="00201028" w:rsidRPr="005C1FB4" w:rsidRDefault="00201028" w:rsidP="005C1FB4">
            <w:pPr>
              <w:widowControl/>
              <w:contextualSpacing/>
              <w:jc w:val="both"/>
              <w:rPr>
                <w:rFonts w:cs="Times New Roman"/>
                <w:bCs/>
                <w:color w:val="000000" w:themeColor="text1"/>
                <w:sz w:val="18"/>
                <w:szCs w:val="22"/>
                <w:lang w:val="en-GB" w:eastAsia="nb-NO"/>
              </w:rPr>
            </w:pPr>
            <w:r w:rsidRPr="005C1FB4">
              <w:rPr>
                <w:rFonts w:cs="Times New Roman"/>
                <w:bCs/>
                <w:color w:val="000000" w:themeColor="text1"/>
                <w:sz w:val="18"/>
                <w:szCs w:val="22"/>
                <w:lang w:val="en-GB" w:eastAsia="nb-NO"/>
              </w:rPr>
              <w:t xml:space="preserve">The </w:t>
            </w:r>
            <w:proofErr w:type="spellStart"/>
            <w:r w:rsidRPr="005C1FB4">
              <w:rPr>
                <w:rFonts w:cs="Times New Roman"/>
                <w:bCs/>
                <w:color w:val="000000" w:themeColor="text1"/>
                <w:sz w:val="18"/>
                <w:szCs w:val="22"/>
                <w:lang w:val="en-GB" w:eastAsia="nb-NO"/>
              </w:rPr>
              <w:t>deployee</w:t>
            </w:r>
            <w:proofErr w:type="spellEnd"/>
            <w:r w:rsidRPr="005C1FB4">
              <w:rPr>
                <w:rFonts w:cs="Times New Roman"/>
                <w:bCs/>
                <w:color w:val="000000" w:themeColor="text1"/>
                <w:sz w:val="18"/>
                <w:szCs w:val="22"/>
                <w:lang w:val="en-GB" w:eastAsia="nb-NO"/>
              </w:rPr>
              <w:t xml:space="preserve"> </w:t>
            </w:r>
            <w:r w:rsidR="00EC60C0">
              <w:rPr>
                <w:rFonts w:cs="Times New Roman"/>
                <w:bCs/>
                <w:color w:val="000000" w:themeColor="text1"/>
                <w:sz w:val="18"/>
                <w:szCs w:val="22"/>
                <w:lang w:val="en-GB" w:eastAsia="nb-NO"/>
              </w:rPr>
              <w:t>worked</w:t>
            </w:r>
            <w:r w:rsidRPr="005C1FB4">
              <w:rPr>
                <w:rFonts w:cs="Times New Roman"/>
                <w:bCs/>
                <w:color w:val="000000" w:themeColor="text1"/>
                <w:sz w:val="18"/>
                <w:szCs w:val="22"/>
                <w:lang w:val="en-GB" w:eastAsia="nb-NO"/>
              </w:rPr>
              <w:t xml:space="preserve"> close</w:t>
            </w:r>
            <w:r w:rsidR="00EC60C0">
              <w:rPr>
                <w:rFonts w:cs="Times New Roman"/>
                <w:bCs/>
                <w:color w:val="000000" w:themeColor="text1"/>
                <w:sz w:val="18"/>
                <w:szCs w:val="22"/>
                <w:lang w:val="en-GB" w:eastAsia="nb-NO"/>
              </w:rPr>
              <w:t>ly</w:t>
            </w:r>
            <w:r w:rsidRPr="005C1FB4">
              <w:rPr>
                <w:rFonts w:cs="Times New Roman"/>
                <w:bCs/>
                <w:color w:val="000000" w:themeColor="text1"/>
                <w:sz w:val="18"/>
                <w:szCs w:val="22"/>
                <w:lang w:val="en-GB" w:eastAsia="nb-NO"/>
              </w:rPr>
              <w:t xml:space="preserve"> with ACMAD’s staff and other technical regional partners. </w:t>
            </w:r>
            <w:r w:rsidR="005C1FB4" w:rsidRPr="005C1FB4">
              <w:rPr>
                <w:rFonts w:cs="Times New Roman"/>
                <w:bCs/>
                <w:color w:val="000000" w:themeColor="text1"/>
                <w:sz w:val="18"/>
                <w:szCs w:val="22"/>
                <w:lang w:val="en-GB" w:eastAsia="nb-NO"/>
              </w:rPr>
              <w:t>He</w:t>
            </w:r>
            <w:r w:rsidRPr="005C1FB4">
              <w:rPr>
                <w:rFonts w:cs="Times New Roman"/>
                <w:bCs/>
                <w:color w:val="000000" w:themeColor="text1"/>
                <w:sz w:val="18"/>
                <w:szCs w:val="22"/>
                <w:lang w:val="en-GB" w:eastAsia="nb-NO"/>
              </w:rPr>
              <w:t xml:space="preserve"> provid</w:t>
            </w:r>
            <w:r w:rsidR="00EC60C0">
              <w:rPr>
                <w:rFonts w:cs="Times New Roman"/>
                <w:bCs/>
                <w:color w:val="000000" w:themeColor="text1"/>
                <w:sz w:val="18"/>
                <w:szCs w:val="22"/>
                <w:lang w:val="en-GB" w:eastAsia="nb-NO"/>
              </w:rPr>
              <w:t>ed training to on-the-j</w:t>
            </w:r>
            <w:r w:rsidRPr="005C1FB4">
              <w:rPr>
                <w:rFonts w:cs="Times New Roman"/>
                <w:bCs/>
                <w:color w:val="000000" w:themeColor="text1"/>
                <w:sz w:val="18"/>
                <w:szCs w:val="22"/>
                <w:lang w:val="en-GB" w:eastAsia="nb-NO"/>
              </w:rPr>
              <w:t xml:space="preserve">ob </w:t>
            </w:r>
            <w:r w:rsidR="00EC60C0">
              <w:rPr>
                <w:rFonts w:cs="Times New Roman"/>
                <w:bCs/>
                <w:color w:val="000000" w:themeColor="text1"/>
                <w:sz w:val="18"/>
                <w:szCs w:val="22"/>
                <w:lang w:val="en-GB" w:eastAsia="nb-NO"/>
              </w:rPr>
              <w:t xml:space="preserve">staffs from </w:t>
            </w:r>
            <w:r w:rsidRPr="005C1FB4">
              <w:rPr>
                <w:rFonts w:cs="Times New Roman"/>
                <w:bCs/>
                <w:color w:val="000000" w:themeColor="text1"/>
                <w:sz w:val="18"/>
                <w:szCs w:val="22"/>
                <w:lang w:val="en-GB" w:eastAsia="nb-NO"/>
              </w:rPr>
              <w:t>NMHS and regional staff at ACMAD on methods, tools, processes</w:t>
            </w:r>
            <w:r w:rsidR="005C1FB4" w:rsidRPr="005C1FB4">
              <w:rPr>
                <w:rFonts w:cs="Times New Roman"/>
                <w:bCs/>
                <w:color w:val="000000" w:themeColor="text1"/>
                <w:sz w:val="18"/>
                <w:szCs w:val="22"/>
                <w:lang w:val="en-GB" w:eastAsia="nb-NO"/>
              </w:rPr>
              <w:t xml:space="preserve"> in line with ACMAD’s strategy</w:t>
            </w:r>
            <w:r w:rsidRPr="005C1FB4">
              <w:rPr>
                <w:rFonts w:cs="Times New Roman"/>
                <w:bCs/>
                <w:color w:val="000000" w:themeColor="text1"/>
                <w:sz w:val="18"/>
                <w:szCs w:val="22"/>
                <w:lang w:val="en-GB" w:eastAsia="nb-NO"/>
              </w:rPr>
              <w:t xml:space="preserve">. </w:t>
            </w:r>
            <w:r w:rsidR="005C1FB4" w:rsidRPr="005C1FB4">
              <w:rPr>
                <w:rFonts w:cs="Times New Roman"/>
                <w:bCs/>
                <w:color w:val="000000" w:themeColor="text1"/>
                <w:sz w:val="18"/>
                <w:szCs w:val="22"/>
                <w:lang w:val="en-GB" w:eastAsia="nb-NO"/>
              </w:rPr>
              <w:t>The number of experts trained has gradually increase</w:t>
            </w:r>
            <w:r w:rsidR="00EC60C0">
              <w:rPr>
                <w:rFonts w:cs="Times New Roman"/>
                <w:bCs/>
                <w:color w:val="000000" w:themeColor="text1"/>
                <w:sz w:val="18"/>
                <w:szCs w:val="22"/>
                <w:lang w:val="en-GB" w:eastAsia="nb-NO"/>
              </w:rPr>
              <w:t>d</w:t>
            </w:r>
            <w:r w:rsidR="005C1FB4" w:rsidRPr="005C1FB4">
              <w:rPr>
                <w:rFonts w:cs="Times New Roman"/>
                <w:bCs/>
                <w:color w:val="000000" w:themeColor="text1"/>
                <w:sz w:val="18"/>
                <w:szCs w:val="22"/>
                <w:lang w:val="en-GB" w:eastAsia="nb-NO"/>
              </w:rPr>
              <w:t xml:space="preserve"> and the skills will be sustained with time. However, </w:t>
            </w:r>
            <w:r w:rsidR="00EC60C0">
              <w:rPr>
                <w:rFonts w:cs="Times New Roman"/>
                <w:bCs/>
                <w:color w:val="000000" w:themeColor="text1"/>
                <w:sz w:val="18"/>
                <w:szCs w:val="22"/>
                <w:lang w:val="en-GB" w:eastAsia="nb-NO"/>
              </w:rPr>
              <w:t>further collaboration and deployments at ACMAD will</w:t>
            </w:r>
            <w:r w:rsidR="005C1FB4" w:rsidRPr="005C1FB4">
              <w:rPr>
                <w:rFonts w:cs="Times New Roman"/>
                <w:bCs/>
                <w:color w:val="000000" w:themeColor="text1"/>
                <w:sz w:val="18"/>
                <w:szCs w:val="22"/>
                <w:lang w:val="en-GB" w:eastAsia="nb-NO"/>
              </w:rPr>
              <w:t xml:space="preserve"> provide more technical support and broaden the training coverage, particularly for experts from NMHSs and regional centres.</w:t>
            </w:r>
          </w:p>
          <w:p w14:paraId="4FB87479" w14:textId="77777777" w:rsidR="00725B6B" w:rsidRPr="00ED6DEB" w:rsidRDefault="00725B6B" w:rsidP="005F73C2">
            <w:pPr>
              <w:widowControl/>
              <w:contextualSpacing/>
              <w:rPr>
                <w:rFonts w:cs="Times New Roman"/>
                <w:b/>
                <w:bCs/>
                <w:color w:val="000000" w:themeColor="text1"/>
                <w:sz w:val="16"/>
                <w:szCs w:val="16"/>
                <w:lang w:val="en-GB" w:eastAsia="nb-NO"/>
              </w:rPr>
            </w:pPr>
          </w:p>
          <w:p w14:paraId="72591D3F" w14:textId="77777777" w:rsidR="00725B6B" w:rsidRPr="00ED6DEB" w:rsidRDefault="00725B6B" w:rsidP="005F73C2">
            <w:pPr>
              <w:widowControl/>
              <w:contextualSpacing/>
              <w:rPr>
                <w:rFonts w:cs="Times New Roman"/>
                <w:b/>
                <w:bCs/>
                <w:color w:val="000000" w:themeColor="text1"/>
                <w:sz w:val="16"/>
                <w:szCs w:val="16"/>
                <w:lang w:val="en-GB" w:eastAsia="nb-NO"/>
              </w:rPr>
            </w:pPr>
          </w:p>
          <w:p w14:paraId="5FC3EB2D" w14:textId="77777777" w:rsidR="00725B6B" w:rsidRPr="00ED6DEB" w:rsidRDefault="00725B6B" w:rsidP="005F73C2">
            <w:pPr>
              <w:widowControl/>
              <w:contextualSpacing/>
              <w:jc w:val="center"/>
              <w:rPr>
                <w:rFonts w:cs="Times New Roman"/>
                <w:b/>
                <w:bCs/>
                <w:color w:val="000000" w:themeColor="text1"/>
                <w:sz w:val="16"/>
                <w:szCs w:val="16"/>
                <w:lang w:val="en-GB" w:eastAsia="nb-NO"/>
              </w:rPr>
            </w:pPr>
          </w:p>
          <w:p w14:paraId="7A220FC3" w14:textId="77777777" w:rsidR="00725B6B" w:rsidRPr="00ED6DEB" w:rsidRDefault="00725B6B" w:rsidP="005F73C2">
            <w:pPr>
              <w:widowControl/>
              <w:contextualSpacing/>
              <w:jc w:val="center"/>
              <w:rPr>
                <w:rFonts w:cs="Times New Roman"/>
                <w:b/>
                <w:bCs/>
                <w:color w:val="000000" w:themeColor="text1"/>
                <w:sz w:val="16"/>
                <w:szCs w:val="16"/>
                <w:lang w:val="en-GB" w:eastAsia="nb-NO"/>
              </w:rPr>
            </w:pPr>
          </w:p>
          <w:p w14:paraId="07C393B2" w14:textId="77777777" w:rsidR="00466A4A" w:rsidRPr="00ED6DEB" w:rsidRDefault="00466A4A" w:rsidP="005F73C2">
            <w:pPr>
              <w:widowControl/>
              <w:contextualSpacing/>
              <w:jc w:val="center"/>
              <w:rPr>
                <w:rFonts w:cs="Times New Roman"/>
                <w:b/>
                <w:bCs/>
                <w:color w:val="000000" w:themeColor="text1"/>
                <w:sz w:val="16"/>
                <w:szCs w:val="16"/>
                <w:lang w:val="en-GB" w:eastAsia="nb-NO"/>
              </w:rPr>
            </w:pPr>
          </w:p>
          <w:p w14:paraId="7505BDD9" w14:textId="77777777" w:rsidR="00D90D6A" w:rsidRPr="00ED6DEB" w:rsidRDefault="00D90D6A" w:rsidP="00D90D6A">
            <w:pPr>
              <w:widowControl/>
              <w:contextualSpacing/>
              <w:rPr>
                <w:rFonts w:cs="Times New Roman"/>
                <w:b/>
                <w:bCs/>
                <w:color w:val="000000" w:themeColor="text1"/>
                <w:sz w:val="16"/>
                <w:szCs w:val="16"/>
                <w:lang w:val="en-GB" w:eastAsia="nb-NO"/>
              </w:rPr>
            </w:pPr>
          </w:p>
        </w:tc>
      </w:tr>
      <w:tr w:rsidR="0044623E" w:rsidRPr="00674042" w14:paraId="56F457BA" w14:textId="77777777" w:rsidTr="00D66625">
        <w:tblPrEx>
          <w:tblCellMar>
            <w:left w:w="108" w:type="dxa"/>
            <w:right w:w="108" w:type="dxa"/>
          </w:tblCellMar>
          <w:tblLook w:val="00A0" w:firstRow="1" w:lastRow="0" w:firstColumn="1" w:lastColumn="0" w:noHBand="0" w:noVBand="0"/>
        </w:tblPrEx>
        <w:trPr>
          <w:trHeight w:val="624"/>
        </w:trPr>
        <w:tc>
          <w:tcPr>
            <w:tcW w:w="5103" w:type="dxa"/>
            <w:gridSpan w:val="5"/>
            <w:tcBorders>
              <w:bottom w:val="single" w:sz="4" w:space="0" w:color="000000"/>
            </w:tcBorders>
          </w:tcPr>
          <w:p w14:paraId="592431D9" w14:textId="77777777" w:rsidR="00A64027" w:rsidRPr="00ED6DEB" w:rsidRDefault="00897368" w:rsidP="00897368">
            <w:pPr>
              <w:pStyle w:val="ListParagraph"/>
              <w:widowControl/>
              <w:numPr>
                <w:ilvl w:val="0"/>
                <w:numId w:val="1"/>
              </w:numPr>
              <w:rPr>
                <w:rFonts w:cs="Times New Roman"/>
                <w:b/>
                <w:bCs/>
                <w:color w:val="000000" w:themeColor="text1"/>
                <w:sz w:val="18"/>
                <w:szCs w:val="18"/>
                <w:lang w:val="en-GB" w:eastAsia="nb-NO"/>
              </w:rPr>
            </w:pPr>
            <w:r w:rsidRPr="00ED6DEB">
              <w:rPr>
                <w:rFonts w:cs="Times New Roman"/>
                <w:b/>
                <w:color w:val="000000" w:themeColor="text1"/>
                <w:sz w:val="18"/>
                <w:szCs w:val="18"/>
                <w:lang w:val="en-GB"/>
              </w:rPr>
              <w:t>EFFECT on the situation on the ground/persons of concern</w:t>
            </w:r>
            <w:r w:rsidRPr="00ED6DEB">
              <w:rPr>
                <w:rFonts w:cs="Times New Roman"/>
                <w:b/>
                <w:color w:val="000000" w:themeColor="text1"/>
                <w:sz w:val="18"/>
                <w:szCs w:val="18"/>
                <w:lang w:val="en-US"/>
              </w:rPr>
              <w:t>, if relevant</w:t>
            </w:r>
            <w:r w:rsidRPr="00ED6DEB">
              <w:rPr>
                <w:rFonts w:cs="Times New Roman"/>
                <w:b/>
                <w:color w:val="000000" w:themeColor="text1"/>
                <w:sz w:val="18"/>
                <w:szCs w:val="18"/>
                <w:lang w:val="en-GB"/>
              </w:rPr>
              <w:t xml:space="preserve">: </w:t>
            </w:r>
            <w:r w:rsidRPr="00ED6DEB">
              <w:rPr>
                <w:rFonts w:cs="Times New Roman"/>
                <w:color w:val="000000" w:themeColor="text1"/>
                <w:sz w:val="18"/>
                <w:szCs w:val="18"/>
                <w:lang w:val="en-GB"/>
              </w:rPr>
              <w:t>How has this deployment provided relief or assistance to affected populations?</w:t>
            </w:r>
          </w:p>
          <w:p w14:paraId="5C9925FA" w14:textId="77777777" w:rsidR="00A64027" w:rsidRPr="00ED6DEB" w:rsidRDefault="00A64027" w:rsidP="005F73C2">
            <w:pPr>
              <w:widowControl/>
              <w:contextualSpacing/>
              <w:jc w:val="center"/>
              <w:rPr>
                <w:rFonts w:cs="Times New Roman"/>
                <w:b/>
                <w:bCs/>
                <w:color w:val="000000" w:themeColor="text1"/>
                <w:sz w:val="18"/>
                <w:szCs w:val="18"/>
                <w:lang w:val="en-GB" w:eastAsia="nb-NO"/>
              </w:rPr>
            </w:pPr>
          </w:p>
        </w:tc>
        <w:tc>
          <w:tcPr>
            <w:tcW w:w="5427" w:type="dxa"/>
            <w:gridSpan w:val="9"/>
            <w:tcBorders>
              <w:bottom w:val="single" w:sz="4" w:space="0" w:color="000000"/>
            </w:tcBorders>
          </w:tcPr>
          <w:p w14:paraId="7A52C0FB" w14:textId="77777777" w:rsidR="00725B6B" w:rsidRPr="00ED6DEB" w:rsidRDefault="00725B6B" w:rsidP="005F73C2">
            <w:pPr>
              <w:widowControl/>
              <w:contextualSpacing/>
              <w:jc w:val="center"/>
              <w:rPr>
                <w:rFonts w:cs="Times New Roman"/>
                <w:b/>
                <w:bCs/>
                <w:color w:val="000000" w:themeColor="text1"/>
                <w:sz w:val="16"/>
                <w:szCs w:val="16"/>
                <w:lang w:val="en-GB" w:eastAsia="nb-NO"/>
              </w:rPr>
            </w:pPr>
          </w:p>
          <w:p w14:paraId="53C2633B" w14:textId="77777777" w:rsidR="00725B6B" w:rsidRPr="00ED6DEB" w:rsidRDefault="00725B6B" w:rsidP="005F73C2">
            <w:pPr>
              <w:widowControl/>
              <w:contextualSpacing/>
              <w:jc w:val="center"/>
              <w:rPr>
                <w:rFonts w:cs="Times New Roman"/>
                <w:b/>
                <w:bCs/>
                <w:color w:val="000000" w:themeColor="text1"/>
                <w:sz w:val="16"/>
                <w:szCs w:val="16"/>
                <w:lang w:val="en-GB" w:eastAsia="nb-NO"/>
              </w:rPr>
            </w:pPr>
          </w:p>
          <w:p w14:paraId="6365A69F" w14:textId="77777777" w:rsidR="00725B6B" w:rsidRPr="00ED6DEB" w:rsidRDefault="00725B6B" w:rsidP="005F73C2">
            <w:pPr>
              <w:widowControl/>
              <w:contextualSpacing/>
              <w:jc w:val="center"/>
              <w:rPr>
                <w:rFonts w:cs="Times New Roman"/>
                <w:b/>
                <w:bCs/>
                <w:color w:val="000000" w:themeColor="text1"/>
                <w:sz w:val="16"/>
                <w:szCs w:val="16"/>
                <w:lang w:val="en-GB" w:eastAsia="nb-NO"/>
              </w:rPr>
            </w:pPr>
          </w:p>
          <w:p w14:paraId="4DB619F2" w14:textId="77777777" w:rsidR="00466A4A" w:rsidRPr="00ED6DEB" w:rsidRDefault="005C1FB4" w:rsidP="005F73C2">
            <w:pPr>
              <w:widowControl/>
              <w:contextualSpacing/>
              <w:jc w:val="center"/>
              <w:rPr>
                <w:rFonts w:cs="Times New Roman"/>
                <w:b/>
                <w:bCs/>
                <w:color w:val="000000" w:themeColor="text1"/>
                <w:sz w:val="16"/>
                <w:szCs w:val="16"/>
                <w:lang w:val="en-GB" w:eastAsia="nb-NO"/>
              </w:rPr>
            </w:pPr>
            <w:r>
              <w:rPr>
                <w:rFonts w:cs="Times New Roman"/>
                <w:b/>
                <w:bCs/>
                <w:color w:val="000000" w:themeColor="text1"/>
                <w:sz w:val="16"/>
                <w:szCs w:val="16"/>
                <w:lang w:val="en-GB" w:eastAsia="nb-NO"/>
              </w:rPr>
              <w:t>N/A</w:t>
            </w:r>
          </w:p>
          <w:p w14:paraId="5E0E403D" w14:textId="77777777" w:rsidR="00725B6B" w:rsidRPr="00ED6DEB" w:rsidRDefault="00725B6B" w:rsidP="005F73C2">
            <w:pPr>
              <w:widowControl/>
              <w:contextualSpacing/>
              <w:jc w:val="center"/>
              <w:rPr>
                <w:rFonts w:cs="Times New Roman"/>
                <w:b/>
                <w:bCs/>
                <w:color w:val="000000" w:themeColor="text1"/>
                <w:sz w:val="16"/>
                <w:szCs w:val="16"/>
                <w:lang w:val="en-GB" w:eastAsia="nb-NO"/>
              </w:rPr>
            </w:pPr>
          </w:p>
          <w:p w14:paraId="63C35081" w14:textId="77777777" w:rsidR="00725B6B" w:rsidRPr="00ED6DEB" w:rsidRDefault="00725B6B" w:rsidP="005F73C2">
            <w:pPr>
              <w:widowControl/>
              <w:contextualSpacing/>
              <w:rPr>
                <w:rFonts w:cs="Times New Roman"/>
                <w:b/>
                <w:bCs/>
                <w:color w:val="000000" w:themeColor="text1"/>
                <w:sz w:val="16"/>
                <w:szCs w:val="16"/>
                <w:lang w:val="en-GB" w:eastAsia="nb-NO"/>
              </w:rPr>
            </w:pPr>
          </w:p>
        </w:tc>
      </w:tr>
      <w:tr w:rsidR="0044623E" w:rsidRPr="00674042" w14:paraId="45DBB8EA" w14:textId="77777777" w:rsidTr="005F73C2">
        <w:tblPrEx>
          <w:tblCellMar>
            <w:left w:w="108" w:type="dxa"/>
            <w:right w:w="108" w:type="dxa"/>
          </w:tblCellMar>
          <w:tblLook w:val="00A0" w:firstRow="1" w:lastRow="0" w:firstColumn="1" w:lastColumn="0" w:noHBand="0" w:noVBand="0"/>
        </w:tblPrEx>
        <w:trPr>
          <w:trHeight w:val="132"/>
        </w:trPr>
        <w:tc>
          <w:tcPr>
            <w:tcW w:w="10530" w:type="dxa"/>
            <w:gridSpan w:val="14"/>
            <w:tcBorders>
              <w:top w:val="single" w:sz="4" w:space="0" w:color="000000"/>
              <w:left w:val="nil"/>
              <w:bottom w:val="nil"/>
              <w:right w:val="nil"/>
            </w:tcBorders>
          </w:tcPr>
          <w:p w14:paraId="76D665DD" w14:textId="77777777" w:rsidR="00725B6B" w:rsidRPr="00ED6DEB" w:rsidRDefault="00725B6B" w:rsidP="005F73C2">
            <w:pPr>
              <w:widowControl/>
              <w:contextualSpacing/>
              <w:jc w:val="center"/>
              <w:rPr>
                <w:rFonts w:cs="Times New Roman"/>
                <w:b/>
                <w:bCs/>
                <w:color w:val="000000" w:themeColor="text1"/>
                <w:sz w:val="16"/>
                <w:szCs w:val="16"/>
                <w:lang w:val="en-GB" w:eastAsia="nb-NO"/>
              </w:rPr>
            </w:pPr>
          </w:p>
          <w:p w14:paraId="1A0ED3B0" w14:textId="77777777" w:rsidR="00A64027" w:rsidRPr="00ED6DEB" w:rsidRDefault="00A64027" w:rsidP="005F73C2">
            <w:pPr>
              <w:widowControl/>
              <w:contextualSpacing/>
              <w:jc w:val="center"/>
              <w:rPr>
                <w:rFonts w:cs="Times New Roman"/>
                <w:b/>
                <w:bCs/>
                <w:color w:val="000000" w:themeColor="text1"/>
                <w:sz w:val="16"/>
                <w:szCs w:val="16"/>
                <w:lang w:val="en-GB" w:eastAsia="nb-NO"/>
              </w:rPr>
            </w:pPr>
          </w:p>
        </w:tc>
      </w:tr>
      <w:tr w:rsidR="0044623E" w:rsidRPr="000758B0" w14:paraId="7E6751DA" w14:textId="77777777" w:rsidTr="005F73C2">
        <w:tblPrEx>
          <w:tblCellMar>
            <w:left w:w="108" w:type="dxa"/>
            <w:right w:w="108" w:type="dxa"/>
          </w:tblCellMar>
          <w:tblLook w:val="00A0" w:firstRow="1" w:lastRow="0" w:firstColumn="1" w:lastColumn="0" w:noHBand="0" w:noVBand="0"/>
        </w:tblPrEx>
        <w:trPr>
          <w:trHeight w:val="624"/>
        </w:trPr>
        <w:tc>
          <w:tcPr>
            <w:tcW w:w="10530" w:type="dxa"/>
            <w:gridSpan w:val="14"/>
            <w:tcBorders>
              <w:top w:val="nil"/>
              <w:bottom w:val="single" w:sz="4" w:space="0" w:color="000000"/>
            </w:tcBorders>
            <w:shd w:val="clear" w:color="auto" w:fill="A6A6A6" w:themeFill="background1" w:themeFillShade="A6"/>
          </w:tcPr>
          <w:p w14:paraId="1951C8C5" w14:textId="77777777" w:rsidR="00725B6B" w:rsidRPr="00ED6DEB" w:rsidRDefault="00725B6B" w:rsidP="005F73C2">
            <w:pPr>
              <w:widowControl/>
              <w:contextualSpacing/>
              <w:jc w:val="center"/>
              <w:rPr>
                <w:rFonts w:cs="Times New Roman"/>
                <w:b/>
                <w:bCs/>
                <w:color w:val="000000" w:themeColor="text1"/>
                <w:sz w:val="22"/>
                <w:szCs w:val="22"/>
                <w:lang w:val="en-GB" w:eastAsia="nb-NO"/>
              </w:rPr>
            </w:pPr>
            <w:r w:rsidRPr="00ED6DEB">
              <w:rPr>
                <w:rFonts w:cs="Times New Roman"/>
                <w:b/>
                <w:bCs/>
                <w:color w:val="000000" w:themeColor="text1"/>
                <w:sz w:val="22"/>
                <w:szCs w:val="22"/>
                <w:lang w:val="en-GB" w:eastAsia="nb-NO"/>
              </w:rPr>
              <w:t>PART 4 – Professional Competencies Evaluation</w:t>
            </w:r>
          </w:p>
          <w:p w14:paraId="718FE649" w14:textId="77777777" w:rsidR="00725B6B" w:rsidRPr="00ED6DEB" w:rsidRDefault="00725B6B" w:rsidP="005F73C2">
            <w:pPr>
              <w:widowControl/>
              <w:contextualSpacing/>
              <w:jc w:val="center"/>
              <w:rPr>
                <w:rFonts w:cs="Times New Roman"/>
                <w:bCs/>
                <w:color w:val="000000" w:themeColor="text1"/>
                <w:sz w:val="18"/>
                <w:szCs w:val="18"/>
                <w:lang w:val="en-GB" w:eastAsia="nb-NO"/>
              </w:rPr>
            </w:pPr>
            <w:r w:rsidRPr="00ED6DEB">
              <w:rPr>
                <w:rFonts w:cs="Times New Roman"/>
                <w:bCs/>
                <w:color w:val="000000" w:themeColor="text1"/>
                <w:sz w:val="18"/>
                <w:szCs w:val="18"/>
                <w:lang w:val="en-GB" w:eastAsia="nb-NO"/>
              </w:rPr>
              <w:t xml:space="preserve">(To be completed by the </w:t>
            </w:r>
            <w:r w:rsidR="00BE4CAD" w:rsidRPr="00ED6DEB">
              <w:rPr>
                <w:rFonts w:cs="Times New Roman"/>
                <w:bCs/>
                <w:color w:val="000000" w:themeColor="text1"/>
                <w:sz w:val="18"/>
                <w:szCs w:val="18"/>
                <w:lang w:val="en-GB" w:eastAsia="nb-NO"/>
              </w:rPr>
              <w:t>s</w:t>
            </w:r>
            <w:r w:rsidR="00AC36A6" w:rsidRPr="00ED6DEB">
              <w:rPr>
                <w:rFonts w:cs="Times New Roman"/>
                <w:bCs/>
                <w:color w:val="000000" w:themeColor="text1"/>
                <w:sz w:val="18"/>
                <w:szCs w:val="18"/>
                <w:lang w:val="en-GB" w:eastAsia="nb-NO"/>
              </w:rPr>
              <w:t>upervisor, with input from technical focal point</w:t>
            </w:r>
            <w:r w:rsidR="0082423D" w:rsidRPr="00ED6DEB">
              <w:rPr>
                <w:rFonts w:cs="Times New Roman"/>
                <w:bCs/>
                <w:color w:val="000000" w:themeColor="text1"/>
                <w:sz w:val="18"/>
                <w:szCs w:val="18"/>
                <w:lang w:val="en-GB" w:eastAsia="nb-NO"/>
              </w:rPr>
              <w:t xml:space="preserve"> as applicable</w:t>
            </w:r>
            <w:r w:rsidRPr="00ED6DEB">
              <w:rPr>
                <w:rFonts w:cs="Times New Roman"/>
                <w:bCs/>
                <w:color w:val="000000" w:themeColor="text1"/>
                <w:sz w:val="18"/>
                <w:szCs w:val="18"/>
                <w:lang w:val="en-GB" w:eastAsia="nb-NO"/>
              </w:rPr>
              <w:t>)</w:t>
            </w:r>
          </w:p>
          <w:p w14:paraId="38826B9E" w14:textId="77777777" w:rsidR="00725B6B" w:rsidRPr="00ED6DEB" w:rsidRDefault="00725B6B" w:rsidP="005F73C2">
            <w:pPr>
              <w:widowControl/>
              <w:contextualSpacing/>
              <w:jc w:val="center"/>
              <w:rPr>
                <w:rFonts w:cs="Times New Roman"/>
                <w:b/>
                <w:bCs/>
                <w:color w:val="000000" w:themeColor="text1"/>
                <w:sz w:val="16"/>
                <w:szCs w:val="16"/>
                <w:lang w:val="en-GB" w:eastAsia="nb-NO"/>
              </w:rPr>
            </w:pPr>
          </w:p>
        </w:tc>
      </w:tr>
      <w:tr w:rsidR="0044623E" w:rsidRPr="00ED6DEB" w14:paraId="2CFFE017" w14:textId="77777777" w:rsidTr="005F73C2">
        <w:tblPrEx>
          <w:tblCellMar>
            <w:left w:w="108" w:type="dxa"/>
            <w:right w:w="108" w:type="dxa"/>
          </w:tblCellMar>
          <w:tblLook w:val="00A0" w:firstRow="1" w:lastRow="0" w:firstColumn="1" w:lastColumn="0" w:noHBand="0" w:noVBand="0"/>
        </w:tblPrEx>
        <w:trPr>
          <w:trHeight w:val="347"/>
        </w:trPr>
        <w:tc>
          <w:tcPr>
            <w:tcW w:w="2835" w:type="dxa"/>
            <w:gridSpan w:val="2"/>
            <w:tcBorders>
              <w:bottom w:val="single" w:sz="4" w:space="0" w:color="000000"/>
            </w:tcBorders>
          </w:tcPr>
          <w:p w14:paraId="5CBC2702" w14:textId="77777777" w:rsidR="00725B6B" w:rsidRPr="00ED6DEB" w:rsidRDefault="00725B6B" w:rsidP="005F73C2">
            <w:pPr>
              <w:widowControl/>
              <w:contextualSpacing/>
              <w:rPr>
                <w:rFonts w:cs="Times New Roman"/>
                <w:b/>
                <w:bCs/>
                <w:color w:val="000000" w:themeColor="text1"/>
                <w:sz w:val="19"/>
                <w:szCs w:val="19"/>
                <w:lang w:val="en-GB" w:eastAsia="nb-NO"/>
              </w:rPr>
            </w:pPr>
            <w:r w:rsidRPr="00ED6DEB">
              <w:rPr>
                <w:rFonts w:cs="Times New Roman"/>
                <w:b/>
                <w:bCs/>
                <w:color w:val="000000" w:themeColor="text1"/>
                <w:sz w:val="19"/>
                <w:szCs w:val="19"/>
                <w:lang w:val="en-GB" w:eastAsia="nb-NO"/>
              </w:rPr>
              <w:t>RATINGS</w:t>
            </w:r>
          </w:p>
        </w:tc>
        <w:tc>
          <w:tcPr>
            <w:tcW w:w="1276" w:type="dxa"/>
            <w:gridSpan w:val="2"/>
            <w:tcBorders>
              <w:bottom w:val="single" w:sz="4" w:space="0" w:color="000000"/>
            </w:tcBorders>
          </w:tcPr>
          <w:p w14:paraId="393159A9"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Unsatisfactory</w:t>
            </w:r>
          </w:p>
        </w:tc>
        <w:tc>
          <w:tcPr>
            <w:tcW w:w="1134" w:type="dxa"/>
            <w:gridSpan w:val="2"/>
            <w:tcBorders>
              <w:bottom w:val="single" w:sz="4" w:space="0" w:color="000000"/>
            </w:tcBorders>
          </w:tcPr>
          <w:p w14:paraId="35496B62"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Only Adequate</w:t>
            </w:r>
          </w:p>
        </w:tc>
        <w:tc>
          <w:tcPr>
            <w:tcW w:w="1134" w:type="dxa"/>
            <w:gridSpan w:val="3"/>
            <w:tcBorders>
              <w:bottom w:val="single" w:sz="4" w:space="0" w:color="000000"/>
            </w:tcBorders>
          </w:tcPr>
          <w:p w14:paraId="5CA950E9"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Satisfactory</w:t>
            </w:r>
          </w:p>
        </w:tc>
        <w:tc>
          <w:tcPr>
            <w:tcW w:w="1134" w:type="dxa"/>
            <w:gridSpan w:val="2"/>
            <w:tcBorders>
              <w:bottom w:val="single" w:sz="4" w:space="0" w:color="000000"/>
            </w:tcBorders>
          </w:tcPr>
          <w:p w14:paraId="6691F154"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Very Good</w:t>
            </w:r>
          </w:p>
        </w:tc>
        <w:tc>
          <w:tcPr>
            <w:tcW w:w="1276" w:type="dxa"/>
            <w:gridSpan w:val="2"/>
            <w:tcBorders>
              <w:bottom w:val="single" w:sz="4" w:space="0" w:color="000000"/>
            </w:tcBorders>
          </w:tcPr>
          <w:p w14:paraId="07E418EF"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Exceptional</w:t>
            </w:r>
          </w:p>
        </w:tc>
        <w:tc>
          <w:tcPr>
            <w:tcW w:w="1741" w:type="dxa"/>
            <w:tcBorders>
              <w:bottom w:val="single" w:sz="4" w:space="0" w:color="000000"/>
            </w:tcBorders>
          </w:tcPr>
          <w:p w14:paraId="549D2E23"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b/>
                <w:bCs/>
                <w:color w:val="000000" w:themeColor="text1"/>
                <w:sz w:val="17"/>
                <w:szCs w:val="17"/>
                <w:lang w:val="en-GB" w:eastAsia="nb-NO"/>
              </w:rPr>
              <w:t>Comment</w:t>
            </w:r>
          </w:p>
        </w:tc>
      </w:tr>
      <w:tr w:rsidR="0044623E" w:rsidRPr="00ED6DEB" w14:paraId="35151E6A" w14:textId="77777777" w:rsidTr="00725B6B">
        <w:tblPrEx>
          <w:tblCellMar>
            <w:left w:w="108" w:type="dxa"/>
            <w:right w:w="108" w:type="dxa"/>
          </w:tblCellMar>
          <w:tblLook w:val="00A0" w:firstRow="1" w:lastRow="0" w:firstColumn="1" w:lastColumn="0" w:noHBand="0" w:noVBand="0"/>
        </w:tblPrEx>
        <w:trPr>
          <w:trHeight w:val="624"/>
        </w:trPr>
        <w:tc>
          <w:tcPr>
            <w:tcW w:w="2835" w:type="dxa"/>
            <w:gridSpan w:val="2"/>
            <w:tcBorders>
              <w:bottom w:val="single" w:sz="4" w:space="0" w:color="000000"/>
            </w:tcBorders>
          </w:tcPr>
          <w:p w14:paraId="6F4490FE" w14:textId="77777777" w:rsidR="00725B6B" w:rsidRPr="00ED6DEB" w:rsidRDefault="00725B6B" w:rsidP="005F73C2">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Technical competencies</w:t>
            </w:r>
          </w:p>
          <w:p w14:paraId="347B5AC8"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color w:val="000000" w:themeColor="text1"/>
                <w:sz w:val="18"/>
                <w:szCs w:val="18"/>
                <w:lang w:val="en-GB" w:eastAsia="nb-NO"/>
              </w:rPr>
            </w:pPr>
            <w:r w:rsidRPr="00ED6DEB">
              <w:rPr>
                <w:rFonts w:cs="Times New Roman"/>
                <w:color w:val="000000" w:themeColor="text1"/>
                <w:sz w:val="18"/>
                <w:szCs w:val="18"/>
                <w:lang w:val="en-GB" w:eastAsia="nb-NO"/>
              </w:rPr>
              <w:t>(Job competence, technical know-how an</w:t>
            </w:r>
            <w:r w:rsidR="00D546BE" w:rsidRPr="00ED6DEB">
              <w:rPr>
                <w:rFonts w:cs="Times New Roman"/>
                <w:color w:val="000000" w:themeColor="text1"/>
                <w:sz w:val="18"/>
                <w:szCs w:val="18"/>
                <w:lang w:val="en-GB" w:eastAsia="nb-NO"/>
              </w:rPr>
              <w:t>d</w:t>
            </w:r>
            <w:r w:rsidRPr="00ED6DEB">
              <w:rPr>
                <w:rFonts w:cs="Times New Roman"/>
                <w:color w:val="000000" w:themeColor="text1"/>
                <w:sz w:val="18"/>
                <w:szCs w:val="18"/>
                <w:lang w:val="en-GB" w:eastAsia="nb-NO"/>
              </w:rPr>
              <w:t xml:space="preserve"> understanding)</w:t>
            </w:r>
            <w:r w:rsidR="0082423D" w:rsidRPr="00ED6DEB">
              <w:rPr>
                <w:rFonts w:cs="Times New Roman"/>
                <w:color w:val="000000" w:themeColor="text1"/>
                <w:sz w:val="18"/>
                <w:szCs w:val="18"/>
                <w:lang w:val="en-GB" w:eastAsia="nb-NO"/>
              </w:rPr>
              <w:t xml:space="preserve"> </w:t>
            </w:r>
          </w:p>
          <w:p w14:paraId="7B5683E4" w14:textId="77777777" w:rsidR="0082423D" w:rsidRPr="00ED6DEB" w:rsidRDefault="0082423D" w:rsidP="00BE4CAD">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rPr>
                <w:rFonts w:cs="Times New Roman"/>
                <w:i/>
                <w:color w:val="000000" w:themeColor="text1"/>
                <w:sz w:val="18"/>
                <w:szCs w:val="18"/>
                <w:lang w:val="en-GB"/>
              </w:rPr>
            </w:pPr>
            <w:r w:rsidRPr="00ED6DEB">
              <w:rPr>
                <w:rFonts w:cs="Times New Roman"/>
                <w:i/>
                <w:color w:val="000000" w:themeColor="text1"/>
                <w:sz w:val="18"/>
                <w:szCs w:val="18"/>
                <w:lang w:val="en-GB" w:eastAsia="nb-NO"/>
              </w:rPr>
              <w:t xml:space="preserve">To be completed by technical focal point if different from </w:t>
            </w:r>
            <w:r w:rsidR="00BE4CAD" w:rsidRPr="00ED6DEB">
              <w:rPr>
                <w:rFonts w:cs="Times New Roman"/>
                <w:i/>
                <w:color w:val="000000" w:themeColor="text1"/>
                <w:sz w:val="18"/>
                <w:szCs w:val="18"/>
                <w:lang w:val="en-GB" w:eastAsia="nb-NO"/>
              </w:rPr>
              <w:t>s</w:t>
            </w:r>
            <w:r w:rsidR="009F41EC" w:rsidRPr="00ED6DEB">
              <w:rPr>
                <w:rFonts w:cs="Times New Roman"/>
                <w:i/>
                <w:color w:val="000000" w:themeColor="text1"/>
                <w:sz w:val="18"/>
                <w:szCs w:val="18"/>
                <w:lang w:val="en-GB" w:eastAsia="nb-NO"/>
              </w:rPr>
              <w:t>upervisor</w:t>
            </w:r>
          </w:p>
        </w:tc>
        <w:tc>
          <w:tcPr>
            <w:tcW w:w="1276" w:type="dxa"/>
            <w:gridSpan w:val="2"/>
            <w:tcBorders>
              <w:bottom w:val="single" w:sz="4" w:space="0" w:color="000000"/>
            </w:tcBorders>
          </w:tcPr>
          <w:p w14:paraId="410ECED8" w14:textId="77777777" w:rsidR="00725B6B" w:rsidRPr="00ED6DEB" w:rsidRDefault="00725B6B" w:rsidP="005F73C2">
            <w:pPr>
              <w:widowControl/>
              <w:contextualSpacing/>
              <w:jc w:val="center"/>
              <w:rPr>
                <w:rFonts w:cs="Times New Roman"/>
                <w:b/>
                <w:bCs/>
                <w:color w:val="000000" w:themeColor="text1"/>
                <w:sz w:val="18"/>
                <w:szCs w:val="18"/>
                <w:lang w:val="en-GB" w:eastAsia="nb-NO"/>
              </w:rPr>
            </w:pPr>
          </w:p>
          <w:p w14:paraId="7022089C"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eastAsia="nb-NO"/>
              </w:rPr>
              <w:t>□</w:t>
            </w:r>
          </w:p>
        </w:tc>
        <w:tc>
          <w:tcPr>
            <w:tcW w:w="1134" w:type="dxa"/>
            <w:gridSpan w:val="2"/>
            <w:tcBorders>
              <w:bottom w:val="single" w:sz="4" w:space="0" w:color="000000"/>
            </w:tcBorders>
          </w:tcPr>
          <w:p w14:paraId="64B14833"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eastAsia="nb-NO"/>
              </w:rPr>
            </w:pPr>
          </w:p>
          <w:p w14:paraId="002BAC5D"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eastAsia="nb-NO"/>
              </w:rPr>
              <w:t>□</w:t>
            </w:r>
          </w:p>
        </w:tc>
        <w:tc>
          <w:tcPr>
            <w:tcW w:w="1134" w:type="dxa"/>
            <w:gridSpan w:val="3"/>
            <w:tcBorders>
              <w:bottom w:val="single" w:sz="4" w:space="0" w:color="000000"/>
            </w:tcBorders>
          </w:tcPr>
          <w:p w14:paraId="26802B7A"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eastAsia="nb-NO"/>
              </w:rPr>
            </w:pPr>
          </w:p>
          <w:p w14:paraId="1E10A9EF"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sidRPr="00ED6DEB">
              <w:rPr>
                <w:rFonts w:cs="Times New Roman"/>
                <w:color w:val="000000" w:themeColor="text1"/>
                <w:sz w:val="18"/>
                <w:szCs w:val="18"/>
                <w:lang w:val="en-GB" w:eastAsia="nb-NO"/>
              </w:rPr>
              <w:t>□</w:t>
            </w:r>
          </w:p>
        </w:tc>
        <w:tc>
          <w:tcPr>
            <w:tcW w:w="1134" w:type="dxa"/>
            <w:gridSpan w:val="2"/>
            <w:tcBorders>
              <w:bottom w:val="single" w:sz="4" w:space="0" w:color="000000"/>
            </w:tcBorders>
          </w:tcPr>
          <w:p w14:paraId="00540A0C"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eastAsia="nb-NO"/>
              </w:rPr>
            </w:pPr>
          </w:p>
          <w:p w14:paraId="33122821" w14:textId="77777777" w:rsidR="00725B6B" w:rsidRPr="00ED6DEB" w:rsidRDefault="005C1FB4"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r>
              <w:rPr>
                <w:rFonts w:cs="Times New Roman"/>
                <w:color w:val="000000" w:themeColor="text1"/>
                <w:sz w:val="18"/>
                <w:szCs w:val="18"/>
                <w:lang w:val="en-GB" w:eastAsia="nb-NO"/>
              </w:rPr>
              <w:t>x</w:t>
            </w:r>
          </w:p>
        </w:tc>
        <w:tc>
          <w:tcPr>
            <w:tcW w:w="1276" w:type="dxa"/>
            <w:gridSpan w:val="2"/>
            <w:tcBorders>
              <w:bottom w:val="single" w:sz="4" w:space="0" w:color="000000"/>
            </w:tcBorders>
          </w:tcPr>
          <w:p w14:paraId="5A9A558D" w14:textId="77777777" w:rsidR="00725B6B" w:rsidRPr="00ED6DEB" w:rsidRDefault="00725B6B" w:rsidP="005F73C2">
            <w:pPr>
              <w:widowControl/>
              <w:contextualSpacing/>
              <w:jc w:val="center"/>
              <w:rPr>
                <w:rFonts w:cs="Times New Roman"/>
                <w:color w:val="000000" w:themeColor="text1"/>
                <w:sz w:val="18"/>
                <w:szCs w:val="18"/>
                <w:lang w:val="en-GB" w:eastAsia="nb-NO"/>
              </w:rPr>
            </w:pPr>
          </w:p>
          <w:p w14:paraId="6DD0E919" w14:textId="77777777" w:rsidR="00725B6B" w:rsidRPr="00ED6DEB" w:rsidRDefault="00725B6B" w:rsidP="005F73C2">
            <w:pPr>
              <w:widowControl/>
              <w:contextualSpacing/>
              <w:jc w:val="center"/>
              <w:rPr>
                <w:rFonts w:cs="Times New Roman"/>
                <w:b/>
                <w:bCs/>
                <w:color w:val="000000" w:themeColor="text1"/>
                <w:sz w:val="18"/>
                <w:szCs w:val="18"/>
                <w:lang w:val="en-GB" w:eastAsia="nb-NO"/>
              </w:rPr>
            </w:pPr>
            <w:r w:rsidRPr="00ED6DEB">
              <w:rPr>
                <w:rFonts w:cs="Times New Roman"/>
                <w:color w:val="000000" w:themeColor="text1"/>
                <w:sz w:val="18"/>
                <w:szCs w:val="18"/>
                <w:lang w:val="en-GB" w:eastAsia="nb-NO"/>
              </w:rPr>
              <w:t>□</w:t>
            </w:r>
          </w:p>
        </w:tc>
        <w:tc>
          <w:tcPr>
            <w:tcW w:w="1741" w:type="dxa"/>
            <w:tcBorders>
              <w:bottom w:val="single" w:sz="4" w:space="0" w:color="000000"/>
            </w:tcBorders>
          </w:tcPr>
          <w:p w14:paraId="028B4CFC"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contextualSpacing/>
              <w:jc w:val="center"/>
              <w:rPr>
                <w:rFonts w:cs="Times New Roman"/>
                <w:color w:val="000000" w:themeColor="text1"/>
                <w:sz w:val="18"/>
                <w:szCs w:val="18"/>
                <w:lang w:val="en-GB"/>
              </w:rPr>
            </w:pPr>
          </w:p>
        </w:tc>
      </w:tr>
      <w:tr w:rsidR="0044623E" w:rsidRPr="00ED6DEB" w14:paraId="56C3F642" w14:textId="77777777" w:rsidTr="005F73C2">
        <w:tblPrEx>
          <w:tblCellMar>
            <w:left w:w="108" w:type="dxa"/>
            <w:right w:w="108" w:type="dxa"/>
          </w:tblCellMar>
          <w:tblLook w:val="00A0" w:firstRow="1" w:lastRow="0" w:firstColumn="1" w:lastColumn="0" w:noHBand="0" w:noVBand="0"/>
        </w:tblPrEx>
        <w:trPr>
          <w:trHeight w:val="624"/>
        </w:trPr>
        <w:tc>
          <w:tcPr>
            <w:tcW w:w="2835" w:type="dxa"/>
            <w:gridSpan w:val="2"/>
            <w:tcBorders>
              <w:bottom w:val="single" w:sz="4" w:space="0" w:color="000000"/>
            </w:tcBorders>
          </w:tcPr>
          <w:p w14:paraId="063C8B33" w14:textId="77777777" w:rsidR="00725B6B" w:rsidRPr="00ED6DEB" w:rsidRDefault="00725B6B" w:rsidP="005F73C2">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Work relations/interpersonal skills</w:t>
            </w:r>
          </w:p>
          <w:p w14:paraId="5BB4E0F8" w14:textId="77777777" w:rsidR="00725B6B" w:rsidRPr="00ED6DEB" w:rsidRDefault="00725B6B" w:rsidP="005F73C2">
            <w:pPr>
              <w:widowControl/>
              <w:contextualSpacing/>
              <w:rPr>
                <w:rFonts w:cs="Times New Roman"/>
                <w:b/>
                <w:bCs/>
                <w:color w:val="000000" w:themeColor="text1"/>
                <w:sz w:val="17"/>
                <w:szCs w:val="17"/>
                <w:lang w:val="en-GB" w:eastAsia="nb-NO"/>
              </w:rPr>
            </w:pPr>
            <w:r w:rsidRPr="00ED6DEB">
              <w:rPr>
                <w:rFonts w:cs="Times New Roman"/>
                <w:color w:val="000000" w:themeColor="text1"/>
                <w:sz w:val="18"/>
                <w:szCs w:val="18"/>
                <w:lang w:val="en-GB" w:eastAsia="nb-NO"/>
              </w:rPr>
              <w:t>(Relations with other staff, Government and/or Implementing Agencies)</w:t>
            </w:r>
          </w:p>
        </w:tc>
        <w:tc>
          <w:tcPr>
            <w:tcW w:w="1276" w:type="dxa"/>
            <w:gridSpan w:val="2"/>
            <w:tcBorders>
              <w:bottom w:val="single" w:sz="4" w:space="0" w:color="000000"/>
            </w:tcBorders>
          </w:tcPr>
          <w:p w14:paraId="452761D6"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2"/>
            <w:tcBorders>
              <w:bottom w:val="single" w:sz="4" w:space="0" w:color="000000"/>
            </w:tcBorders>
          </w:tcPr>
          <w:p w14:paraId="12E11D1F"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3"/>
            <w:tcBorders>
              <w:bottom w:val="single" w:sz="4" w:space="0" w:color="000000"/>
            </w:tcBorders>
          </w:tcPr>
          <w:p w14:paraId="6126E196"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2"/>
            <w:tcBorders>
              <w:bottom w:val="single" w:sz="4" w:space="0" w:color="000000"/>
            </w:tcBorders>
          </w:tcPr>
          <w:p w14:paraId="2BA92198" w14:textId="77777777" w:rsidR="00725B6B" w:rsidRPr="00ED6DEB" w:rsidRDefault="00032096" w:rsidP="005C1FB4">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276" w:type="dxa"/>
            <w:gridSpan w:val="2"/>
            <w:tcBorders>
              <w:bottom w:val="single" w:sz="4" w:space="0" w:color="000000"/>
            </w:tcBorders>
          </w:tcPr>
          <w:p w14:paraId="127A7F7D" w14:textId="77777777" w:rsidR="00725B6B" w:rsidRPr="00ED6DEB" w:rsidRDefault="00032096" w:rsidP="00032096">
            <w:pPr>
              <w:widowControl/>
              <w:contextualSpacing/>
              <w:jc w:val="center"/>
              <w:rPr>
                <w:rFonts w:cs="Times New Roman"/>
                <w:b/>
                <w:bCs/>
                <w:color w:val="000000" w:themeColor="text1"/>
                <w:sz w:val="17"/>
                <w:szCs w:val="17"/>
                <w:lang w:val="en-GB" w:eastAsia="nb-NO"/>
              </w:rPr>
            </w:pPr>
            <w:r>
              <w:rPr>
                <w:rFonts w:cs="Times New Roman"/>
                <w:color w:val="000000" w:themeColor="text1"/>
                <w:sz w:val="17"/>
                <w:szCs w:val="17"/>
                <w:lang w:val="en-GB" w:eastAsia="nb-NO"/>
              </w:rPr>
              <w:t>x</w:t>
            </w:r>
          </w:p>
        </w:tc>
        <w:tc>
          <w:tcPr>
            <w:tcW w:w="1741" w:type="dxa"/>
            <w:tcBorders>
              <w:bottom w:val="single" w:sz="4" w:space="0" w:color="000000"/>
            </w:tcBorders>
          </w:tcPr>
          <w:p w14:paraId="0079ABE4"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p>
        </w:tc>
      </w:tr>
      <w:tr w:rsidR="0044623E" w:rsidRPr="00ED6DEB" w14:paraId="595F09E4" w14:textId="77777777" w:rsidTr="005F73C2">
        <w:tblPrEx>
          <w:tblCellMar>
            <w:left w:w="108" w:type="dxa"/>
            <w:right w:w="108" w:type="dxa"/>
          </w:tblCellMar>
          <w:tblLook w:val="00A0" w:firstRow="1" w:lastRow="0" w:firstColumn="1" w:lastColumn="0" w:noHBand="0" w:noVBand="0"/>
        </w:tblPrEx>
        <w:trPr>
          <w:trHeight w:val="624"/>
        </w:trPr>
        <w:tc>
          <w:tcPr>
            <w:tcW w:w="2835" w:type="dxa"/>
            <w:gridSpan w:val="2"/>
            <w:tcBorders>
              <w:bottom w:val="single" w:sz="4" w:space="0" w:color="000000"/>
            </w:tcBorders>
          </w:tcPr>
          <w:p w14:paraId="36CB372B" w14:textId="77777777" w:rsidR="00725B6B" w:rsidRPr="00ED6DEB" w:rsidRDefault="00725B6B" w:rsidP="005F73C2">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Communication skills</w:t>
            </w:r>
          </w:p>
          <w:p w14:paraId="2D102EDC" w14:textId="77777777" w:rsidR="00725B6B" w:rsidRPr="00ED6DEB" w:rsidRDefault="00725B6B" w:rsidP="005F73C2">
            <w:pPr>
              <w:widowControl/>
              <w:contextualSpacing/>
              <w:rPr>
                <w:rFonts w:cs="Times New Roman"/>
                <w:color w:val="000000" w:themeColor="text1"/>
                <w:sz w:val="18"/>
                <w:szCs w:val="18"/>
                <w:lang w:val="en-GB" w:eastAsia="nb-NO"/>
              </w:rPr>
            </w:pPr>
            <w:r w:rsidRPr="00ED6DEB">
              <w:rPr>
                <w:rFonts w:cs="Times New Roman"/>
                <w:color w:val="000000" w:themeColor="text1"/>
                <w:sz w:val="18"/>
                <w:szCs w:val="18"/>
                <w:lang w:val="en-GB" w:eastAsia="nb-NO"/>
              </w:rPr>
              <w:t>(Expression of ideas and thoughts, both in oral and in writing)</w:t>
            </w:r>
          </w:p>
          <w:p w14:paraId="60E27746" w14:textId="77777777" w:rsidR="00D546BE" w:rsidRPr="00ED6DEB" w:rsidRDefault="00D546BE" w:rsidP="005F73C2">
            <w:pPr>
              <w:widowControl/>
              <w:contextualSpacing/>
              <w:rPr>
                <w:rFonts w:cs="Times New Roman"/>
                <w:b/>
                <w:bCs/>
                <w:color w:val="000000" w:themeColor="text1"/>
                <w:sz w:val="17"/>
                <w:szCs w:val="17"/>
                <w:lang w:val="en-GB" w:eastAsia="nb-NO"/>
              </w:rPr>
            </w:pPr>
          </w:p>
        </w:tc>
        <w:tc>
          <w:tcPr>
            <w:tcW w:w="1276" w:type="dxa"/>
            <w:gridSpan w:val="2"/>
            <w:tcBorders>
              <w:bottom w:val="single" w:sz="4" w:space="0" w:color="000000"/>
            </w:tcBorders>
          </w:tcPr>
          <w:p w14:paraId="6B06B1F6"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2"/>
            <w:tcBorders>
              <w:bottom w:val="single" w:sz="4" w:space="0" w:color="000000"/>
            </w:tcBorders>
          </w:tcPr>
          <w:p w14:paraId="7AE61C08"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3"/>
            <w:tcBorders>
              <w:bottom w:val="single" w:sz="4" w:space="0" w:color="000000"/>
            </w:tcBorders>
          </w:tcPr>
          <w:p w14:paraId="68CE4DDF"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2"/>
            <w:tcBorders>
              <w:bottom w:val="single" w:sz="4" w:space="0" w:color="000000"/>
            </w:tcBorders>
          </w:tcPr>
          <w:p w14:paraId="4D8E64AA" w14:textId="77777777" w:rsidR="00725B6B" w:rsidRPr="00ED6DEB" w:rsidRDefault="005C1FB4" w:rsidP="005F73C2">
            <w:pPr>
              <w:widowControl/>
              <w:contextualSpacing/>
              <w:jc w:val="center"/>
              <w:rPr>
                <w:rFonts w:cs="Times New Roman"/>
                <w:b/>
                <w:bCs/>
                <w:color w:val="000000" w:themeColor="text1"/>
                <w:sz w:val="17"/>
                <w:szCs w:val="17"/>
                <w:lang w:val="en-GB" w:eastAsia="nb-NO"/>
              </w:rPr>
            </w:pPr>
            <w:r>
              <w:rPr>
                <w:rFonts w:cs="Times New Roman"/>
                <w:color w:val="000000" w:themeColor="text1"/>
                <w:sz w:val="17"/>
                <w:szCs w:val="17"/>
                <w:lang w:val="en-GB" w:eastAsia="nb-NO"/>
              </w:rPr>
              <w:t>x</w:t>
            </w:r>
          </w:p>
        </w:tc>
        <w:tc>
          <w:tcPr>
            <w:tcW w:w="1276" w:type="dxa"/>
            <w:gridSpan w:val="2"/>
            <w:tcBorders>
              <w:bottom w:val="single" w:sz="4" w:space="0" w:color="000000"/>
            </w:tcBorders>
          </w:tcPr>
          <w:p w14:paraId="6AB8A2E0"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741" w:type="dxa"/>
            <w:tcBorders>
              <w:bottom w:val="single" w:sz="4" w:space="0" w:color="000000"/>
            </w:tcBorders>
          </w:tcPr>
          <w:p w14:paraId="484D5267"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p>
        </w:tc>
      </w:tr>
      <w:tr w:rsidR="0044623E" w:rsidRPr="00ED6DEB" w14:paraId="12F5ED9F" w14:textId="77777777" w:rsidTr="005F73C2">
        <w:tblPrEx>
          <w:tblCellMar>
            <w:left w:w="108" w:type="dxa"/>
            <w:right w:w="108" w:type="dxa"/>
          </w:tblCellMar>
          <w:tblLook w:val="00A0" w:firstRow="1" w:lastRow="0" w:firstColumn="1" w:lastColumn="0" w:noHBand="0" w:noVBand="0"/>
        </w:tblPrEx>
        <w:trPr>
          <w:trHeight w:val="624"/>
        </w:trPr>
        <w:tc>
          <w:tcPr>
            <w:tcW w:w="2835" w:type="dxa"/>
            <w:gridSpan w:val="2"/>
            <w:tcBorders>
              <w:bottom w:val="single" w:sz="4" w:space="0" w:color="000000"/>
            </w:tcBorders>
          </w:tcPr>
          <w:p w14:paraId="2E0B4CD1" w14:textId="77777777" w:rsidR="00725B6B" w:rsidRPr="00ED6DEB" w:rsidRDefault="00725B6B" w:rsidP="005F73C2">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Commitment/ Attitude</w:t>
            </w:r>
          </w:p>
          <w:p w14:paraId="028EB15E" w14:textId="77777777" w:rsidR="00725B6B" w:rsidRPr="00ED6DEB" w:rsidRDefault="00725B6B" w:rsidP="005F73C2">
            <w:pPr>
              <w:widowControl/>
              <w:contextualSpacing/>
              <w:rPr>
                <w:rFonts w:cs="Times New Roman"/>
                <w:color w:val="000000" w:themeColor="text1"/>
                <w:sz w:val="18"/>
                <w:szCs w:val="18"/>
                <w:lang w:val="en-GB" w:eastAsia="nb-NO"/>
              </w:rPr>
            </w:pPr>
            <w:r w:rsidRPr="00ED6DEB">
              <w:rPr>
                <w:rFonts w:cs="Times New Roman"/>
                <w:color w:val="000000" w:themeColor="text1"/>
                <w:sz w:val="18"/>
                <w:szCs w:val="18"/>
                <w:lang w:val="en-GB" w:eastAsia="nb-NO"/>
              </w:rPr>
              <w:t>(Dedication, initiative, enthusiasm, interest)</w:t>
            </w:r>
          </w:p>
          <w:p w14:paraId="3737028B" w14:textId="77777777" w:rsidR="00D546BE" w:rsidRPr="00ED6DEB" w:rsidRDefault="00D546BE" w:rsidP="005F73C2">
            <w:pPr>
              <w:widowControl/>
              <w:contextualSpacing/>
              <w:rPr>
                <w:rFonts w:cs="Times New Roman"/>
                <w:b/>
                <w:bCs/>
                <w:color w:val="000000" w:themeColor="text1"/>
                <w:sz w:val="17"/>
                <w:szCs w:val="17"/>
                <w:lang w:val="en-GB" w:eastAsia="nb-NO"/>
              </w:rPr>
            </w:pPr>
          </w:p>
        </w:tc>
        <w:tc>
          <w:tcPr>
            <w:tcW w:w="1276" w:type="dxa"/>
            <w:gridSpan w:val="2"/>
            <w:tcBorders>
              <w:bottom w:val="single" w:sz="4" w:space="0" w:color="000000"/>
            </w:tcBorders>
          </w:tcPr>
          <w:p w14:paraId="54696C75"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2"/>
            <w:tcBorders>
              <w:bottom w:val="single" w:sz="4" w:space="0" w:color="000000"/>
            </w:tcBorders>
          </w:tcPr>
          <w:p w14:paraId="6B72ACCD"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3"/>
            <w:tcBorders>
              <w:bottom w:val="single" w:sz="4" w:space="0" w:color="000000"/>
            </w:tcBorders>
          </w:tcPr>
          <w:p w14:paraId="295C2EAF"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134" w:type="dxa"/>
            <w:gridSpan w:val="2"/>
            <w:tcBorders>
              <w:bottom w:val="single" w:sz="4" w:space="0" w:color="000000"/>
            </w:tcBorders>
          </w:tcPr>
          <w:p w14:paraId="5077ACF1" w14:textId="77777777" w:rsidR="00725B6B" w:rsidRPr="00ED6DEB" w:rsidRDefault="005C1FB4" w:rsidP="005F73C2">
            <w:pPr>
              <w:widowControl/>
              <w:contextualSpacing/>
              <w:jc w:val="center"/>
              <w:rPr>
                <w:rFonts w:cs="Times New Roman"/>
                <w:b/>
                <w:bCs/>
                <w:color w:val="000000" w:themeColor="text1"/>
                <w:sz w:val="17"/>
                <w:szCs w:val="17"/>
                <w:lang w:val="en-GB" w:eastAsia="nb-NO"/>
              </w:rPr>
            </w:pPr>
            <w:r>
              <w:rPr>
                <w:rFonts w:cs="Times New Roman"/>
                <w:color w:val="000000" w:themeColor="text1"/>
                <w:sz w:val="17"/>
                <w:szCs w:val="17"/>
                <w:lang w:val="en-GB" w:eastAsia="nb-NO"/>
              </w:rPr>
              <w:t>x</w:t>
            </w:r>
          </w:p>
        </w:tc>
        <w:tc>
          <w:tcPr>
            <w:tcW w:w="1276" w:type="dxa"/>
            <w:gridSpan w:val="2"/>
            <w:tcBorders>
              <w:bottom w:val="single" w:sz="4" w:space="0" w:color="000000"/>
            </w:tcBorders>
          </w:tcPr>
          <w:p w14:paraId="1A326A53"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r w:rsidRPr="00ED6DEB">
              <w:rPr>
                <w:rFonts w:cs="Times New Roman"/>
                <w:color w:val="000000" w:themeColor="text1"/>
                <w:sz w:val="17"/>
                <w:szCs w:val="17"/>
                <w:lang w:val="en-GB" w:eastAsia="nb-NO"/>
              </w:rPr>
              <w:t>□</w:t>
            </w:r>
          </w:p>
        </w:tc>
        <w:tc>
          <w:tcPr>
            <w:tcW w:w="1741" w:type="dxa"/>
            <w:tcBorders>
              <w:bottom w:val="single" w:sz="4" w:space="0" w:color="000000"/>
            </w:tcBorders>
          </w:tcPr>
          <w:p w14:paraId="1B25C4A7" w14:textId="77777777" w:rsidR="00725B6B" w:rsidRPr="00ED6DEB" w:rsidRDefault="00725B6B" w:rsidP="005F73C2">
            <w:pPr>
              <w:widowControl/>
              <w:contextualSpacing/>
              <w:jc w:val="center"/>
              <w:rPr>
                <w:rFonts w:cs="Times New Roman"/>
                <w:b/>
                <w:bCs/>
                <w:color w:val="000000" w:themeColor="text1"/>
                <w:sz w:val="17"/>
                <w:szCs w:val="17"/>
                <w:lang w:val="en-GB" w:eastAsia="nb-NO"/>
              </w:rPr>
            </w:pPr>
          </w:p>
        </w:tc>
      </w:tr>
      <w:tr w:rsidR="0044623E" w:rsidRPr="00ED6DEB" w14:paraId="2C6BF3B1" w14:textId="77777777" w:rsidTr="005F73C2">
        <w:tblPrEx>
          <w:tblCellMar>
            <w:left w:w="108" w:type="dxa"/>
            <w:right w:w="108" w:type="dxa"/>
          </w:tblCellMar>
          <w:tblLook w:val="00A0" w:firstRow="1" w:lastRow="0" w:firstColumn="1" w:lastColumn="0" w:noHBand="0" w:noVBand="0"/>
        </w:tblPrEx>
        <w:trPr>
          <w:trHeight w:val="185"/>
        </w:trPr>
        <w:tc>
          <w:tcPr>
            <w:tcW w:w="10530" w:type="dxa"/>
            <w:gridSpan w:val="14"/>
            <w:tcBorders>
              <w:left w:val="nil"/>
              <w:right w:val="nil"/>
            </w:tcBorders>
          </w:tcPr>
          <w:p w14:paraId="7FA9B404" w14:textId="77777777" w:rsidR="00725B6B" w:rsidRPr="00ED6DEB" w:rsidRDefault="00725B6B" w:rsidP="005F73C2">
            <w:pPr>
              <w:widowControl/>
              <w:contextualSpacing/>
              <w:rPr>
                <w:rFonts w:cs="Times New Roman"/>
                <w:b/>
                <w:bCs/>
                <w:color w:val="000000" w:themeColor="text1"/>
                <w:sz w:val="22"/>
                <w:szCs w:val="22"/>
                <w:lang w:val="en-GB" w:eastAsia="nb-NO"/>
              </w:rPr>
            </w:pPr>
          </w:p>
        </w:tc>
      </w:tr>
      <w:tr w:rsidR="0044623E" w:rsidRPr="000758B0" w14:paraId="349C0E3E" w14:textId="77777777" w:rsidTr="00EC60C0">
        <w:tblPrEx>
          <w:tblCellMar>
            <w:left w:w="108" w:type="dxa"/>
            <w:right w:w="108" w:type="dxa"/>
          </w:tblCellMar>
          <w:tblLook w:val="00A0" w:firstRow="1" w:lastRow="0" w:firstColumn="1" w:lastColumn="0" w:noHBand="0" w:noVBand="0"/>
        </w:tblPrEx>
        <w:trPr>
          <w:trHeight w:val="47"/>
        </w:trPr>
        <w:tc>
          <w:tcPr>
            <w:tcW w:w="5245" w:type="dxa"/>
            <w:gridSpan w:val="6"/>
          </w:tcPr>
          <w:p w14:paraId="4470990E" w14:textId="77777777" w:rsidR="00725B6B" w:rsidRPr="00ED6DEB" w:rsidRDefault="00725B6B" w:rsidP="005F73C2">
            <w:pPr>
              <w:widowControl/>
              <w:contextualSpacing/>
              <w:jc w:val="center"/>
              <w:rPr>
                <w:rFonts w:cs="Times New Roman"/>
                <w:b/>
                <w:bCs/>
                <w:color w:val="000000" w:themeColor="text1"/>
                <w:sz w:val="16"/>
                <w:szCs w:val="16"/>
                <w:lang w:val="en-GB" w:eastAsia="nb-NO"/>
              </w:rPr>
            </w:pPr>
          </w:p>
          <w:p w14:paraId="2EAC7A11" w14:textId="77777777" w:rsidR="00725B6B" w:rsidRPr="00ED6DEB" w:rsidRDefault="00725B6B" w:rsidP="005F73C2">
            <w:pPr>
              <w:tabs>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22"/>
                <w:szCs w:val="22"/>
                <w:lang w:val="en-GB"/>
              </w:rPr>
            </w:pPr>
            <w:r w:rsidRPr="00ED6DEB">
              <w:rPr>
                <w:rFonts w:cs="Times New Roman"/>
                <w:b/>
                <w:color w:val="000000" w:themeColor="text1"/>
                <w:sz w:val="22"/>
                <w:szCs w:val="22"/>
                <w:lang w:val="en-GB"/>
              </w:rPr>
              <w:t xml:space="preserve">RECOMMENDATION: </w:t>
            </w:r>
          </w:p>
          <w:p w14:paraId="29D398B2" w14:textId="77777777" w:rsidR="00725B6B" w:rsidRPr="00ED6DEB" w:rsidRDefault="00D60642" w:rsidP="005F73C2">
            <w:pPr>
              <w:tabs>
                <w:tab w:val="left" w:pos="0"/>
                <w:tab w:val="left" w:pos="480"/>
                <w:tab w:val="left" w:pos="960"/>
                <w:tab w:val="left" w:pos="1440"/>
                <w:tab w:val="left" w:pos="1920"/>
                <w:tab w:val="left" w:pos="2400"/>
                <w:tab w:val="left" w:pos="2880"/>
                <w:tab w:val="left" w:pos="3360"/>
                <w:tab w:val="left" w:pos="3840"/>
                <w:tab w:val="left" w:pos="4320"/>
                <w:tab w:val="left" w:pos="4680"/>
                <w:tab w:val="left" w:pos="486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rPr>
              <w:t xml:space="preserve">The </w:t>
            </w:r>
            <w:proofErr w:type="spellStart"/>
            <w:r w:rsidR="00BE4CAD" w:rsidRPr="00ED6DEB">
              <w:rPr>
                <w:rFonts w:cs="Times New Roman"/>
                <w:color w:val="000000" w:themeColor="text1"/>
                <w:sz w:val="18"/>
                <w:szCs w:val="18"/>
                <w:lang w:val="en-GB"/>
              </w:rPr>
              <w:t>d</w:t>
            </w:r>
            <w:r w:rsidR="00107EFE" w:rsidRPr="00ED6DEB">
              <w:rPr>
                <w:rFonts w:cs="Times New Roman"/>
                <w:color w:val="000000" w:themeColor="text1"/>
                <w:sz w:val="18"/>
                <w:szCs w:val="18"/>
                <w:lang w:val="en-GB"/>
              </w:rPr>
              <w:t>eployee</w:t>
            </w:r>
            <w:proofErr w:type="spellEnd"/>
            <w:r w:rsidR="00725B6B" w:rsidRPr="00ED6DEB">
              <w:rPr>
                <w:rFonts w:cs="Times New Roman"/>
                <w:color w:val="000000" w:themeColor="text1"/>
                <w:sz w:val="18"/>
                <w:szCs w:val="18"/>
                <w:lang w:val="en-GB"/>
              </w:rPr>
              <w:t xml:space="preserve"> should be considered for: (tick one</w:t>
            </w:r>
            <w:r w:rsidRPr="00ED6DEB">
              <w:rPr>
                <w:rFonts w:cs="Times New Roman"/>
                <w:color w:val="000000" w:themeColor="text1"/>
                <w:sz w:val="18"/>
                <w:szCs w:val="18"/>
                <w:lang w:val="en-GB"/>
              </w:rPr>
              <w:t xml:space="preserve"> and </w:t>
            </w:r>
            <w:r w:rsidR="004B6B38" w:rsidRPr="00ED6DEB">
              <w:rPr>
                <w:rFonts w:cs="Times New Roman"/>
                <w:color w:val="000000" w:themeColor="text1"/>
                <w:sz w:val="18"/>
                <w:szCs w:val="18"/>
                <w:lang w:val="en-GB"/>
              </w:rPr>
              <w:t>justify</w:t>
            </w:r>
            <w:r w:rsidR="00107EFE" w:rsidRPr="00ED6DEB">
              <w:rPr>
                <w:rFonts w:cs="Times New Roman"/>
                <w:color w:val="000000" w:themeColor="text1"/>
                <w:sz w:val="18"/>
                <w:szCs w:val="18"/>
                <w:lang w:val="en-GB"/>
              </w:rPr>
              <w:t xml:space="preserve"> below</w:t>
            </w:r>
            <w:r w:rsidR="00725B6B" w:rsidRPr="00ED6DEB">
              <w:rPr>
                <w:rFonts w:cs="Times New Roman"/>
                <w:color w:val="000000" w:themeColor="text1"/>
                <w:sz w:val="18"/>
                <w:szCs w:val="18"/>
                <w:lang w:val="en-GB"/>
              </w:rPr>
              <w:t>)</w:t>
            </w:r>
            <w:r w:rsidR="00725B6B" w:rsidRPr="00ED6DEB">
              <w:rPr>
                <w:rFonts w:cs="Times New Roman"/>
                <w:color w:val="000000" w:themeColor="text1"/>
                <w:lang w:val="en-GB" w:eastAsia="nb-NO"/>
              </w:rPr>
              <w:t xml:space="preserve"> </w:t>
            </w:r>
          </w:p>
          <w:p w14:paraId="3595B92F" w14:textId="77777777" w:rsidR="004713AC" w:rsidRPr="00ED6DEB" w:rsidRDefault="00EC60C0" w:rsidP="005F73C2">
            <w:pPr>
              <w:tabs>
                <w:tab w:val="left" w:pos="0"/>
                <w:tab w:val="left" w:pos="480"/>
                <w:tab w:val="left" w:pos="960"/>
                <w:tab w:val="left" w:pos="1440"/>
                <w:tab w:val="left" w:pos="1920"/>
                <w:tab w:val="left" w:pos="2400"/>
                <w:tab w:val="left" w:pos="2880"/>
                <w:tab w:val="left" w:pos="3360"/>
                <w:tab w:val="left" w:pos="3840"/>
                <w:tab w:val="left" w:pos="4320"/>
                <w:tab w:val="left" w:pos="4680"/>
                <w:tab w:val="left" w:pos="486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Pr>
                <w:rFonts w:cs="Times New Roman"/>
                <w:color w:val="000000" w:themeColor="text1"/>
                <w:lang w:val="en-GB" w:eastAsia="nb-NO"/>
              </w:rPr>
              <w:t>x</w:t>
            </w:r>
            <w:r w:rsidR="00725B6B" w:rsidRPr="00ED6DEB">
              <w:rPr>
                <w:rFonts w:cs="Times New Roman"/>
                <w:color w:val="000000" w:themeColor="text1"/>
                <w:sz w:val="18"/>
                <w:szCs w:val="18"/>
                <w:lang w:val="en-GB"/>
              </w:rPr>
              <w:t xml:space="preserve">     Deployments with the same type of tasks as this one</w:t>
            </w:r>
          </w:p>
          <w:p w14:paraId="4BEE15B8" w14:textId="77777777" w:rsidR="004713AC" w:rsidRPr="00ED6DEB" w:rsidRDefault="00EC60C0"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Pr>
                <w:rFonts w:cs="Times New Roman"/>
                <w:color w:val="000000" w:themeColor="text1"/>
                <w:lang w:val="en-GB" w:eastAsia="nb-NO"/>
              </w:rPr>
              <w:t>x</w:t>
            </w:r>
            <w:r w:rsidR="00725B6B" w:rsidRPr="00ED6DEB">
              <w:rPr>
                <w:rFonts w:cs="Times New Roman"/>
                <w:color w:val="000000" w:themeColor="text1"/>
                <w:sz w:val="18"/>
                <w:szCs w:val="18"/>
                <w:lang w:val="en-GB"/>
              </w:rPr>
              <w:t xml:space="preserve">     More complex and difficult tasks</w:t>
            </w:r>
          </w:p>
          <w:p w14:paraId="07C3FEED" w14:textId="77777777" w:rsidR="004713AC"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lang w:val="en-GB" w:eastAsia="nb-NO"/>
              </w:rPr>
              <w:t>□</w:t>
            </w:r>
            <w:r w:rsidRPr="00ED6DEB">
              <w:rPr>
                <w:rFonts w:cs="Times New Roman"/>
                <w:color w:val="000000" w:themeColor="text1"/>
                <w:sz w:val="18"/>
                <w:szCs w:val="18"/>
                <w:lang w:val="en-GB"/>
              </w:rPr>
              <w:t xml:space="preserve">     Less demanding tasks only</w:t>
            </w:r>
          </w:p>
          <w:p w14:paraId="05177DBA" w14:textId="77777777" w:rsidR="00725B6B" w:rsidRPr="00ED6DE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lang w:val="en-GB" w:eastAsia="nb-NO"/>
              </w:rPr>
              <w:t>□</w:t>
            </w:r>
            <w:r w:rsidRPr="00ED6DEB">
              <w:rPr>
                <w:rFonts w:cs="Times New Roman"/>
                <w:color w:val="000000" w:themeColor="text1"/>
                <w:sz w:val="18"/>
                <w:szCs w:val="18"/>
                <w:lang w:val="en-GB"/>
              </w:rPr>
              <w:t xml:space="preserve">     Tasks in a different technical area</w:t>
            </w:r>
          </w:p>
          <w:p w14:paraId="713F01D0" w14:textId="77777777" w:rsidR="00311DE2" w:rsidRPr="00ED6DEB" w:rsidRDefault="00311DE2"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p w14:paraId="19358013" w14:textId="77777777" w:rsidR="004713AC" w:rsidRPr="00ED6DEB" w:rsidRDefault="00107EFE"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rPr>
              <w:t xml:space="preserve">Explanation: </w:t>
            </w:r>
          </w:p>
          <w:p w14:paraId="347F27F4" w14:textId="77777777" w:rsidR="00107EFE" w:rsidRPr="00ED6DEB" w:rsidRDefault="00107EFE"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p w14:paraId="0D2C8752" w14:textId="77777777" w:rsidR="00D546BE" w:rsidRPr="00ED6DEB" w:rsidRDefault="00D546BE"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tc>
        <w:tc>
          <w:tcPr>
            <w:tcW w:w="5285" w:type="dxa"/>
            <w:gridSpan w:val="8"/>
            <w:vMerge w:val="restart"/>
          </w:tcPr>
          <w:p w14:paraId="005019CD" w14:textId="77777777" w:rsidR="00725B6B" w:rsidRPr="00ED6DEB" w:rsidRDefault="00725B6B" w:rsidP="005F73C2">
            <w:pPr>
              <w:widowControl/>
              <w:contextualSpacing/>
              <w:rPr>
                <w:rFonts w:cs="Times New Roman"/>
                <w:b/>
                <w:bCs/>
                <w:color w:val="000000" w:themeColor="text1"/>
                <w:sz w:val="16"/>
                <w:szCs w:val="16"/>
                <w:lang w:val="en-GB" w:eastAsia="nb-NO"/>
              </w:rPr>
            </w:pPr>
          </w:p>
          <w:p w14:paraId="1BFA8C1E" w14:textId="77777777" w:rsidR="00725B6B" w:rsidRPr="00ED6DEB" w:rsidRDefault="00725B6B" w:rsidP="005F73C2">
            <w:pPr>
              <w:widowControl/>
              <w:contextualSpacing/>
              <w:rPr>
                <w:rFonts w:cs="Times New Roman"/>
                <w:b/>
                <w:bCs/>
                <w:color w:val="000000" w:themeColor="text1"/>
                <w:sz w:val="16"/>
                <w:szCs w:val="16"/>
                <w:lang w:val="en-GB" w:eastAsia="nb-NO"/>
              </w:rPr>
            </w:pPr>
            <w:r w:rsidRPr="00ED6DEB">
              <w:rPr>
                <w:rFonts w:cs="Times New Roman"/>
                <w:b/>
                <w:color w:val="000000" w:themeColor="text1"/>
                <w:sz w:val="22"/>
                <w:szCs w:val="22"/>
                <w:lang w:val="en-GB"/>
              </w:rPr>
              <w:t xml:space="preserve">GENERAL COMMENTS on </w:t>
            </w:r>
            <w:r w:rsidR="00BE4CAD" w:rsidRPr="00ED6DEB">
              <w:rPr>
                <w:rFonts w:cs="Times New Roman"/>
                <w:b/>
                <w:color w:val="000000" w:themeColor="text1"/>
                <w:sz w:val="22"/>
                <w:szCs w:val="22"/>
                <w:lang w:val="en-GB"/>
              </w:rPr>
              <w:t xml:space="preserve">the </w:t>
            </w:r>
            <w:proofErr w:type="spellStart"/>
            <w:r w:rsidR="00BE4CAD" w:rsidRPr="00ED6DEB">
              <w:rPr>
                <w:rFonts w:cs="Times New Roman"/>
                <w:b/>
                <w:color w:val="000000" w:themeColor="text1"/>
                <w:sz w:val="22"/>
                <w:szCs w:val="22"/>
                <w:lang w:val="en-GB"/>
              </w:rPr>
              <w:t>d</w:t>
            </w:r>
            <w:r w:rsidR="00F66615" w:rsidRPr="00ED6DEB">
              <w:rPr>
                <w:rFonts w:cs="Times New Roman"/>
                <w:b/>
                <w:color w:val="000000" w:themeColor="text1"/>
                <w:sz w:val="22"/>
                <w:szCs w:val="22"/>
                <w:lang w:val="en-GB"/>
              </w:rPr>
              <w:t>eployee</w:t>
            </w:r>
            <w:r w:rsidRPr="00ED6DEB">
              <w:rPr>
                <w:rFonts w:cs="Times New Roman"/>
                <w:b/>
                <w:color w:val="000000" w:themeColor="text1"/>
                <w:sz w:val="22"/>
                <w:szCs w:val="22"/>
                <w:lang w:val="en-GB"/>
              </w:rPr>
              <w:t>’s</w:t>
            </w:r>
            <w:proofErr w:type="spellEnd"/>
            <w:r w:rsidRPr="00ED6DEB">
              <w:rPr>
                <w:rFonts w:cs="Times New Roman"/>
                <w:b/>
                <w:color w:val="000000" w:themeColor="text1"/>
                <w:sz w:val="22"/>
                <w:szCs w:val="22"/>
                <w:lang w:val="en-GB"/>
              </w:rPr>
              <w:t xml:space="preserve"> overall performance:</w:t>
            </w:r>
          </w:p>
          <w:p w14:paraId="75DE08AE" w14:textId="77777777" w:rsidR="00725B6B" w:rsidRDefault="00725B6B" w:rsidP="005F73C2">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bCs/>
                <w:color w:val="000000" w:themeColor="text1"/>
                <w:sz w:val="16"/>
                <w:szCs w:val="16"/>
                <w:lang w:val="en-GB" w:eastAsia="nb-NO"/>
              </w:rPr>
            </w:pPr>
          </w:p>
          <w:p w14:paraId="61FFE2C3" w14:textId="77777777" w:rsidR="000758B0" w:rsidRDefault="005C1FB4" w:rsidP="000758B0">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Cs/>
                <w:color w:val="000000" w:themeColor="text1"/>
                <w:sz w:val="18"/>
                <w:szCs w:val="22"/>
                <w:lang w:val="en-GB" w:eastAsia="nb-NO"/>
              </w:rPr>
            </w:pPr>
            <w:r w:rsidRPr="00AD1C3C">
              <w:rPr>
                <w:rFonts w:cs="Times New Roman"/>
                <w:bCs/>
                <w:color w:val="000000" w:themeColor="text1"/>
                <w:sz w:val="18"/>
                <w:szCs w:val="22"/>
                <w:lang w:val="en-GB" w:eastAsia="nb-NO"/>
              </w:rPr>
              <w:t xml:space="preserve">The </w:t>
            </w:r>
            <w:proofErr w:type="spellStart"/>
            <w:r w:rsidRPr="00AD1C3C">
              <w:rPr>
                <w:rFonts w:cs="Times New Roman"/>
                <w:bCs/>
                <w:color w:val="000000" w:themeColor="text1"/>
                <w:sz w:val="18"/>
                <w:szCs w:val="22"/>
                <w:lang w:val="en-GB" w:eastAsia="nb-NO"/>
              </w:rPr>
              <w:t>deployee</w:t>
            </w:r>
            <w:r w:rsidR="00846BD4" w:rsidRPr="00AD1C3C">
              <w:rPr>
                <w:rFonts w:cs="Times New Roman"/>
                <w:bCs/>
                <w:color w:val="000000" w:themeColor="text1"/>
                <w:sz w:val="18"/>
                <w:szCs w:val="22"/>
                <w:lang w:val="en-GB" w:eastAsia="nb-NO"/>
              </w:rPr>
              <w:t>’s</w:t>
            </w:r>
            <w:proofErr w:type="spellEnd"/>
            <w:r w:rsidR="00846BD4" w:rsidRPr="00AD1C3C">
              <w:rPr>
                <w:rFonts w:cs="Times New Roman"/>
                <w:bCs/>
                <w:color w:val="000000" w:themeColor="text1"/>
                <w:sz w:val="18"/>
                <w:szCs w:val="22"/>
                <w:lang w:val="en-GB" w:eastAsia="nb-NO"/>
              </w:rPr>
              <w:t xml:space="preserve"> </w:t>
            </w:r>
            <w:r w:rsidRPr="00AD1C3C">
              <w:rPr>
                <w:rFonts w:cs="Times New Roman"/>
                <w:bCs/>
                <w:color w:val="000000" w:themeColor="text1"/>
                <w:sz w:val="18"/>
                <w:szCs w:val="22"/>
                <w:lang w:val="en-GB" w:eastAsia="nb-NO"/>
              </w:rPr>
              <w:t>operational knowledge on climate monitoring and forecasting</w:t>
            </w:r>
            <w:r w:rsidR="000758B0">
              <w:rPr>
                <w:rFonts w:cs="Times New Roman"/>
                <w:bCs/>
                <w:color w:val="000000" w:themeColor="text1"/>
                <w:sz w:val="18"/>
                <w:szCs w:val="22"/>
                <w:lang w:val="en-GB" w:eastAsia="nb-NO"/>
              </w:rPr>
              <w:t xml:space="preserve"> and his</w:t>
            </w:r>
            <w:r w:rsidR="000758B0" w:rsidRPr="00AD1C3C">
              <w:rPr>
                <w:rFonts w:cs="Times New Roman"/>
                <w:bCs/>
                <w:color w:val="000000" w:themeColor="text1"/>
                <w:sz w:val="18"/>
                <w:szCs w:val="22"/>
                <w:lang w:val="en-GB" w:eastAsia="nb-NO"/>
              </w:rPr>
              <w:t xml:space="preserve"> inter-personal relations</w:t>
            </w:r>
            <w:r w:rsidR="000758B0">
              <w:rPr>
                <w:rFonts w:cs="Times New Roman"/>
                <w:bCs/>
                <w:color w:val="000000" w:themeColor="text1"/>
                <w:sz w:val="18"/>
                <w:szCs w:val="22"/>
                <w:lang w:val="en-GB" w:eastAsia="nb-NO"/>
              </w:rPr>
              <w:t xml:space="preserve"> are commendable. </w:t>
            </w:r>
          </w:p>
          <w:p w14:paraId="30AB2DE1" w14:textId="77777777" w:rsidR="000758B0" w:rsidRPr="00AD1C3C" w:rsidRDefault="000758B0" w:rsidP="005C1FB4">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Cs/>
                <w:color w:val="000000" w:themeColor="text1"/>
                <w:sz w:val="18"/>
                <w:szCs w:val="22"/>
                <w:lang w:val="en-GB" w:eastAsia="nb-NO"/>
              </w:rPr>
            </w:pPr>
          </w:p>
          <w:p w14:paraId="320BDED1" w14:textId="77777777" w:rsidR="005C1FB4" w:rsidRPr="009450CA" w:rsidRDefault="005C1FB4" w:rsidP="005C1FB4">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Cs/>
                <w:color w:val="000000" w:themeColor="text1"/>
                <w:sz w:val="22"/>
                <w:szCs w:val="22"/>
                <w:lang w:val="en-GB" w:eastAsia="nb-NO"/>
              </w:rPr>
            </w:pPr>
          </w:p>
          <w:p w14:paraId="0C6FB5BF" w14:textId="77777777" w:rsidR="005C1FB4" w:rsidRPr="00ED6DEB" w:rsidRDefault="005C1FB4" w:rsidP="00846BD4">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bCs/>
                <w:color w:val="000000" w:themeColor="text1"/>
                <w:sz w:val="16"/>
                <w:szCs w:val="16"/>
                <w:lang w:val="en-GB" w:eastAsia="nb-NO"/>
              </w:rPr>
            </w:pPr>
          </w:p>
        </w:tc>
      </w:tr>
      <w:tr w:rsidR="0044623E" w:rsidRPr="000758B0" w14:paraId="7DF13D3D" w14:textId="77777777" w:rsidTr="00F66615">
        <w:tblPrEx>
          <w:tblCellMar>
            <w:left w:w="108" w:type="dxa"/>
            <w:right w:w="108" w:type="dxa"/>
          </w:tblCellMar>
          <w:tblLook w:val="00A0" w:firstRow="1" w:lastRow="0" w:firstColumn="1" w:lastColumn="0" w:noHBand="0" w:noVBand="0"/>
        </w:tblPrEx>
        <w:trPr>
          <w:trHeight w:val="345"/>
        </w:trPr>
        <w:tc>
          <w:tcPr>
            <w:tcW w:w="5245" w:type="dxa"/>
            <w:gridSpan w:val="6"/>
            <w:tcBorders>
              <w:bottom w:val="single" w:sz="4" w:space="0" w:color="000000"/>
            </w:tcBorders>
          </w:tcPr>
          <w:p w14:paraId="61DB40A8" w14:textId="77777777" w:rsidR="00725B6B" w:rsidRPr="00ED6DEB" w:rsidRDefault="00725B6B" w:rsidP="005F73C2">
            <w:pPr>
              <w:widowControl/>
              <w:contextualSpacing/>
              <w:rPr>
                <w:rFonts w:cs="Times New Roman"/>
                <w:b/>
                <w:bCs/>
                <w:color w:val="000000" w:themeColor="text1"/>
                <w:sz w:val="18"/>
                <w:szCs w:val="18"/>
                <w:lang w:val="en-GB" w:eastAsia="nb-NO"/>
              </w:rPr>
            </w:pPr>
            <w:r w:rsidRPr="00ED6DEB">
              <w:rPr>
                <w:rFonts w:cs="Times New Roman"/>
                <w:b/>
                <w:bCs/>
                <w:color w:val="000000" w:themeColor="text1"/>
                <w:sz w:val="18"/>
                <w:szCs w:val="18"/>
                <w:lang w:val="en-GB" w:eastAsia="nb-NO"/>
              </w:rPr>
              <w:t>Recommended competence development/training needs, if any:</w:t>
            </w:r>
          </w:p>
          <w:p w14:paraId="334C4898" w14:textId="77777777" w:rsidR="00725B6B" w:rsidRPr="00ED6DEB" w:rsidRDefault="00725B6B" w:rsidP="005F73C2">
            <w:pPr>
              <w:widowControl/>
              <w:contextualSpacing/>
              <w:rPr>
                <w:rFonts w:cs="Times New Roman"/>
                <w:b/>
                <w:bCs/>
                <w:color w:val="000000" w:themeColor="text1"/>
                <w:sz w:val="16"/>
                <w:szCs w:val="16"/>
                <w:lang w:val="en-GB" w:eastAsia="nb-NO"/>
              </w:rPr>
            </w:pPr>
          </w:p>
          <w:p w14:paraId="1089C7B6" w14:textId="77777777" w:rsidR="00725B6B" w:rsidRPr="00ED6DEB" w:rsidRDefault="00725B6B" w:rsidP="005F73C2">
            <w:pPr>
              <w:widowControl/>
              <w:contextualSpacing/>
              <w:rPr>
                <w:rFonts w:cs="Times New Roman"/>
                <w:b/>
                <w:bCs/>
                <w:color w:val="000000" w:themeColor="text1"/>
                <w:sz w:val="16"/>
                <w:szCs w:val="16"/>
                <w:lang w:val="en-GB" w:eastAsia="nb-NO"/>
              </w:rPr>
            </w:pPr>
          </w:p>
          <w:p w14:paraId="10BF5874" w14:textId="77777777" w:rsidR="00725B6B" w:rsidRPr="00ED6DEB" w:rsidRDefault="00725B6B" w:rsidP="005F73C2">
            <w:pPr>
              <w:widowControl/>
              <w:contextualSpacing/>
              <w:rPr>
                <w:rFonts w:cs="Times New Roman"/>
                <w:b/>
                <w:bCs/>
                <w:color w:val="000000" w:themeColor="text1"/>
                <w:sz w:val="16"/>
                <w:szCs w:val="16"/>
                <w:lang w:val="en-GB" w:eastAsia="nb-NO"/>
              </w:rPr>
            </w:pPr>
          </w:p>
        </w:tc>
        <w:tc>
          <w:tcPr>
            <w:tcW w:w="5285" w:type="dxa"/>
            <w:gridSpan w:val="8"/>
            <w:vMerge/>
            <w:tcBorders>
              <w:bottom w:val="single" w:sz="4" w:space="0" w:color="000000"/>
            </w:tcBorders>
          </w:tcPr>
          <w:p w14:paraId="17B10A9F" w14:textId="77777777" w:rsidR="00725B6B" w:rsidRPr="00ED6DEB" w:rsidRDefault="00725B6B" w:rsidP="005F73C2">
            <w:pPr>
              <w:widowControl/>
              <w:contextualSpacing/>
              <w:jc w:val="center"/>
              <w:rPr>
                <w:rFonts w:cs="Times New Roman"/>
                <w:b/>
                <w:bCs/>
                <w:color w:val="000000" w:themeColor="text1"/>
                <w:sz w:val="16"/>
                <w:szCs w:val="16"/>
                <w:lang w:val="en-GB" w:eastAsia="nb-NO"/>
              </w:rPr>
            </w:pPr>
          </w:p>
        </w:tc>
      </w:tr>
      <w:tr w:rsidR="0044623E" w:rsidRPr="000758B0" w14:paraId="57DABFAE" w14:textId="77777777" w:rsidTr="005F73C2">
        <w:tblPrEx>
          <w:tblCellMar>
            <w:left w:w="108" w:type="dxa"/>
            <w:right w:w="108" w:type="dxa"/>
          </w:tblCellMar>
          <w:tblLook w:val="00A0" w:firstRow="1" w:lastRow="0" w:firstColumn="1" w:lastColumn="0" w:noHBand="0" w:noVBand="0"/>
        </w:tblPrEx>
        <w:trPr>
          <w:trHeight w:val="624"/>
        </w:trPr>
        <w:tc>
          <w:tcPr>
            <w:tcW w:w="10530" w:type="dxa"/>
            <w:gridSpan w:val="14"/>
          </w:tcPr>
          <w:p w14:paraId="2AC7584E" w14:textId="77777777" w:rsidR="004370EB" w:rsidRPr="00ED6DEB" w:rsidRDefault="00725B6B" w:rsidP="005F73C2">
            <w:pPr>
              <w:widowControl/>
              <w:contextualSpacing/>
              <w:rPr>
                <w:rFonts w:cs="Times New Roman"/>
                <w:color w:val="000000" w:themeColor="text1"/>
                <w:sz w:val="18"/>
                <w:szCs w:val="18"/>
                <w:lang w:val="en-GB"/>
              </w:rPr>
            </w:pPr>
            <w:r w:rsidRPr="00ED6DEB">
              <w:rPr>
                <w:rFonts w:cs="Times New Roman"/>
                <w:color w:val="000000" w:themeColor="text1"/>
                <w:sz w:val="18"/>
                <w:szCs w:val="18"/>
                <w:lang w:val="en-GB"/>
              </w:rPr>
              <w:t xml:space="preserve">Supervisor's name:  </w:t>
            </w:r>
            <w:r w:rsidR="00846BD4">
              <w:rPr>
                <w:rFonts w:cs="Times New Roman"/>
                <w:color w:val="000000" w:themeColor="text1"/>
                <w:sz w:val="18"/>
                <w:szCs w:val="18"/>
                <w:lang w:val="en-GB"/>
              </w:rPr>
              <w:t>Dr. Andre Kamga F.</w:t>
            </w:r>
            <w:r w:rsidRPr="00ED6DEB">
              <w:rPr>
                <w:rFonts w:cs="Times New Roman"/>
                <w:color w:val="000000" w:themeColor="text1"/>
                <w:sz w:val="18"/>
                <w:szCs w:val="18"/>
                <w:lang w:val="en-GB"/>
              </w:rPr>
              <w:t xml:space="preserve"> </w:t>
            </w:r>
            <w:r w:rsidR="00846BD4">
              <w:rPr>
                <w:rFonts w:cs="Times New Roman"/>
                <w:color w:val="000000" w:themeColor="text1"/>
                <w:sz w:val="18"/>
                <w:szCs w:val="18"/>
                <w:lang w:val="en-GB"/>
              </w:rPr>
              <w:t xml:space="preserve">     </w:t>
            </w:r>
            <w:r w:rsidRPr="00ED6DEB">
              <w:rPr>
                <w:rFonts w:cs="Times New Roman"/>
                <w:color w:val="000000" w:themeColor="text1"/>
                <w:sz w:val="18"/>
                <w:szCs w:val="18"/>
                <w:lang w:val="en-GB"/>
              </w:rPr>
              <w:t xml:space="preserve">Title:     </w:t>
            </w:r>
            <w:r w:rsidR="00846BD4">
              <w:rPr>
                <w:rFonts w:cs="Times New Roman"/>
                <w:color w:val="000000" w:themeColor="text1"/>
                <w:sz w:val="18"/>
                <w:szCs w:val="18"/>
                <w:lang w:val="en-GB"/>
              </w:rPr>
              <w:t xml:space="preserve">Director General        </w:t>
            </w:r>
            <w:r w:rsidR="004370EB" w:rsidRPr="00ED6DEB">
              <w:rPr>
                <w:rFonts w:cs="Times New Roman"/>
                <w:color w:val="000000" w:themeColor="text1"/>
                <w:sz w:val="18"/>
                <w:szCs w:val="18"/>
                <w:lang w:val="en-GB"/>
              </w:rPr>
              <w:t xml:space="preserve"> </w:t>
            </w:r>
            <w:r w:rsidRPr="00ED6DEB">
              <w:rPr>
                <w:rFonts w:cs="Times New Roman"/>
                <w:color w:val="000000" w:themeColor="text1"/>
                <w:sz w:val="18"/>
                <w:szCs w:val="18"/>
                <w:lang w:val="en-GB"/>
              </w:rPr>
              <w:t xml:space="preserve">Signature:                           </w:t>
            </w:r>
            <w:r w:rsidRPr="00ED6DEB">
              <w:rPr>
                <w:rFonts w:cs="Times New Roman"/>
                <w:color w:val="000000" w:themeColor="text1"/>
                <w:sz w:val="18"/>
                <w:szCs w:val="18"/>
                <w:lang w:val="en-GB"/>
              </w:rPr>
              <w:tab/>
            </w:r>
            <w:r w:rsidR="004370EB" w:rsidRPr="00ED6DEB">
              <w:rPr>
                <w:rFonts w:cs="Times New Roman"/>
                <w:color w:val="000000" w:themeColor="text1"/>
                <w:sz w:val="18"/>
                <w:szCs w:val="18"/>
                <w:lang w:val="en-GB"/>
              </w:rPr>
              <w:t xml:space="preserve">  </w:t>
            </w:r>
            <w:r w:rsidR="00846BD4">
              <w:rPr>
                <w:rFonts w:cs="Times New Roman"/>
                <w:color w:val="000000" w:themeColor="text1"/>
                <w:sz w:val="18"/>
                <w:szCs w:val="18"/>
                <w:lang w:val="en-GB"/>
              </w:rPr>
              <w:t xml:space="preserve">        </w:t>
            </w:r>
            <w:r w:rsidRPr="00ED6DEB">
              <w:rPr>
                <w:rFonts w:cs="Times New Roman"/>
                <w:color w:val="000000" w:themeColor="text1"/>
                <w:sz w:val="18"/>
                <w:szCs w:val="18"/>
                <w:lang w:val="en-GB"/>
              </w:rPr>
              <w:t xml:space="preserve">Date:         </w:t>
            </w:r>
          </w:p>
          <w:p w14:paraId="3C9367A7" w14:textId="77777777" w:rsidR="00DD2D8E" w:rsidRPr="00ED6DEB" w:rsidRDefault="00DD2D8E" w:rsidP="005F73C2">
            <w:pPr>
              <w:widowControl/>
              <w:contextualSpacing/>
              <w:rPr>
                <w:rFonts w:cs="Times New Roman"/>
                <w:color w:val="000000" w:themeColor="text1"/>
                <w:sz w:val="18"/>
                <w:szCs w:val="18"/>
                <w:lang w:val="en-GB"/>
              </w:rPr>
            </w:pPr>
          </w:p>
          <w:p w14:paraId="7DFC37CC" w14:textId="77777777" w:rsidR="00DD2D8E" w:rsidRPr="00ED6DEB" w:rsidRDefault="00DD2D8E" w:rsidP="005F73C2">
            <w:pPr>
              <w:widowControl/>
              <w:contextualSpacing/>
              <w:rPr>
                <w:rFonts w:cs="Times New Roman"/>
                <w:color w:val="000000" w:themeColor="text1"/>
                <w:sz w:val="18"/>
                <w:szCs w:val="18"/>
                <w:lang w:val="en-GB"/>
              </w:rPr>
            </w:pPr>
          </w:p>
          <w:p w14:paraId="4FF58DE9" w14:textId="77777777" w:rsidR="00725B6B" w:rsidRPr="00ED6DEB" w:rsidRDefault="00BE4CAD" w:rsidP="005F73C2">
            <w:pPr>
              <w:widowControl/>
              <w:contextualSpacing/>
              <w:rPr>
                <w:rFonts w:cs="Times New Roman"/>
                <w:color w:val="000000" w:themeColor="text1"/>
                <w:sz w:val="18"/>
                <w:szCs w:val="18"/>
                <w:lang w:val="en-GB"/>
              </w:rPr>
            </w:pPr>
            <w:r w:rsidRPr="00ED6DEB">
              <w:rPr>
                <w:rFonts w:cs="Times New Roman"/>
                <w:color w:val="000000" w:themeColor="text1"/>
                <w:sz w:val="18"/>
                <w:szCs w:val="18"/>
                <w:lang w:val="en-GB"/>
              </w:rPr>
              <w:t xml:space="preserve">Frequency of contact with the </w:t>
            </w:r>
            <w:proofErr w:type="spellStart"/>
            <w:r w:rsidRPr="00ED6DEB">
              <w:rPr>
                <w:rFonts w:cs="Times New Roman"/>
                <w:color w:val="000000" w:themeColor="text1"/>
                <w:sz w:val="18"/>
                <w:szCs w:val="18"/>
                <w:lang w:val="en-GB"/>
              </w:rPr>
              <w:t>d</w:t>
            </w:r>
            <w:r w:rsidR="00D60642" w:rsidRPr="00ED6DEB">
              <w:rPr>
                <w:rFonts w:cs="Times New Roman"/>
                <w:color w:val="000000" w:themeColor="text1"/>
                <w:sz w:val="18"/>
                <w:szCs w:val="18"/>
                <w:lang w:val="en-GB"/>
              </w:rPr>
              <w:t>eployee</w:t>
            </w:r>
            <w:proofErr w:type="spellEnd"/>
            <w:r w:rsidR="00D60642" w:rsidRPr="00ED6DEB">
              <w:rPr>
                <w:rFonts w:cs="Times New Roman"/>
                <w:color w:val="000000" w:themeColor="text1"/>
                <w:sz w:val="18"/>
                <w:szCs w:val="18"/>
                <w:lang w:val="en-GB"/>
              </w:rPr>
              <w:t xml:space="preserve">:                     </w:t>
            </w:r>
            <w:r w:rsidR="00D60642" w:rsidRPr="00ED6DEB">
              <w:rPr>
                <w:rFonts w:cs="Times New Roman"/>
                <w:color w:val="000000" w:themeColor="text1"/>
                <w:sz w:val="18"/>
                <w:szCs w:val="18"/>
                <w:lang w:val="en-GB" w:eastAsia="nb-NO"/>
              </w:rPr>
              <w:t xml:space="preserve">□ </w:t>
            </w:r>
            <w:r w:rsidR="00DD2D8E" w:rsidRPr="00ED6DEB">
              <w:rPr>
                <w:rFonts w:cs="Times New Roman"/>
                <w:color w:val="000000" w:themeColor="text1"/>
                <w:sz w:val="18"/>
                <w:szCs w:val="18"/>
                <w:lang w:val="en-GB"/>
              </w:rPr>
              <w:t xml:space="preserve">Daily                      </w:t>
            </w:r>
            <w:r w:rsidR="00846BD4">
              <w:rPr>
                <w:rFonts w:cs="Times New Roman"/>
                <w:color w:val="000000" w:themeColor="text1"/>
                <w:sz w:val="18"/>
                <w:szCs w:val="18"/>
                <w:lang w:val="en-GB" w:eastAsia="nb-NO"/>
              </w:rPr>
              <w:t>x</w:t>
            </w:r>
            <w:r w:rsidR="00DD2D8E" w:rsidRPr="00ED6DEB">
              <w:rPr>
                <w:rFonts w:cs="Times New Roman"/>
                <w:color w:val="000000" w:themeColor="text1"/>
                <w:sz w:val="18"/>
                <w:szCs w:val="18"/>
                <w:lang w:val="en-GB" w:eastAsia="nb-NO"/>
              </w:rPr>
              <w:t xml:space="preserve"> Weekly                       □ Monthly                         □  Less frequently</w:t>
            </w:r>
          </w:p>
          <w:p w14:paraId="1A5206C7" w14:textId="77777777" w:rsidR="00DD2D8E" w:rsidRPr="00ED6DEB" w:rsidRDefault="00DD2D8E" w:rsidP="005F73C2">
            <w:pPr>
              <w:widowControl/>
              <w:contextualSpacing/>
              <w:rPr>
                <w:rFonts w:cs="Times New Roman"/>
                <w:color w:val="000000" w:themeColor="text1"/>
                <w:sz w:val="18"/>
                <w:szCs w:val="18"/>
                <w:lang w:val="en-GB"/>
              </w:rPr>
            </w:pPr>
          </w:p>
        </w:tc>
      </w:tr>
      <w:tr w:rsidR="0044623E" w:rsidRPr="00846BD4" w14:paraId="493B1933" w14:textId="77777777" w:rsidTr="005F73C2">
        <w:tblPrEx>
          <w:tblCellMar>
            <w:left w:w="108" w:type="dxa"/>
            <w:right w:w="108" w:type="dxa"/>
          </w:tblCellMar>
          <w:tblLook w:val="00A0" w:firstRow="1" w:lastRow="0" w:firstColumn="1" w:lastColumn="0" w:noHBand="0" w:noVBand="0"/>
        </w:tblPrEx>
        <w:trPr>
          <w:trHeight w:val="624"/>
        </w:trPr>
        <w:tc>
          <w:tcPr>
            <w:tcW w:w="10530" w:type="dxa"/>
            <w:gridSpan w:val="14"/>
          </w:tcPr>
          <w:p w14:paraId="7DF869AC" w14:textId="77777777" w:rsidR="00DD2D8E" w:rsidRPr="00ED6DEB" w:rsidRDefault="00A84FCF" w:rsidP="00DD2D8E">
            <w:pPr>
              <w:widowControl/>
              <w:contextualSpacing/>
              <w:rPr>
                <w:rFonts w:cs="Times New Roman"/>
                <w:color w:val="000000" w:themeColor="text1"/>
                <w:sz w:val="18"/>
                <w:szCs w:val="18"/>
                <w:lang w:val="en-GB"/>
              </w:rPr>
            </w:pPr>
            <w:r w:rsidRPr="00ED6DEB">
              <w:rPr>
                <w:rFonts w:cs="Times New Roman"/>
                <w:color w:val="000000" w:themeColor="text1"/>
                <w:sz w:val="18"/>
                <w:szCs w:val="18"/>
                <w:lang w:val="en-GB"/>
              </w:rPr>
              <w:t>Technical focal p</w:t>
            </w:r>
            <w:r w:rsidR="00DD2D8E" w:rsidRPr="00ED6DEB">
              <w:rPr>
                <w:rFonts w:cs="Times New Roman"/>
                <w:color w:val="000000" w:themeColor="text1"/>
                <w:sz w:val="18"/>
                <w:szCs w:val="18"/>
                <w:lang w:val="en-GB"/>
              </w:rPr>
              <w:t xml:space="preserve">oint’s name:                </w:t>
            </w:r>
            <w:r w:rsidR="00DD2D8E" w:rsidRPr="00ED6DEB">
              <w:rPr>
                <w:rFonts w:cs="Times New Roman"/>
                <w:color w:val="000000" w:themeColor="text1"/>
                <w:sz w:val="18"/>
                <w:szCs w:val="18"/>
                <w:lang w:val="en-GB"/>
              </w:rPr>
              <w:tab/>
              <w:t xml:space="preserve">Title:     </w:t>
            </w:r>
            <w:r w:rsidR="00EC60C0">
              <w:rPr>
                <w:rFonts w:cs="Times New Roman"/>
                <w:color w:val="000000" w:themeColor="text1"/>
                <w:sz w:val="18"/>
                <w:szCs w:val="18"/>
                <w:lang w:val="en-GB"/>
              </w:rPr>
              <w:t>N/A</w:t>
            </w:r>
            <w:r w:rsidR="00DD2D8E" w:rsidRPr="00ED6DEB">
              <w:rPr>
                <w:rFonts w:cs="Times New Roman"/>
                <w:color w:val="000000" w:themeColor="text1"/>
                <w:sz w:val="18"/>
                <w:szCs w:val="18"/>
                <w:lang w:val="en-GB"/>
              </w:rPr>
              <w:t xml:space="preserve">                                                 Signature:                           </w:t>
            </w:r>
            <w:r w:rsidR="00DD2D8E" w:rsidRPr="00ED6DEB">
              <w:rPr>
                <w:rFonts w:cs="Times New Roman"/>
                <w:color w:val="000000" w:themeColor="text1"/>
                <w:sz w:val="18"/>
                <w:szCs w:val="18"/>
                <w:lang w:val="en-GB"/>
              </w:rPr>
              <w:tab/>
              <w:t xml:space="preserve">  Date:         </w:t>
            </w:r>
          </w:p>
          <w:p w14:paraId="3DFAE82A" w14:textId="77777777" w:rsidR="00DD2D8E" w:rsidRPr="00ED6DEB" w:rsidRDefault="00DD2D8E" w:rsidP="00DD2D8E">
            <w:pPr>
              <w:widowControl/>
              <w:contextualSpacing/>
              <w:rPr>
                <w:rFonts w:cs="Times New Roman"/>
                <w:color w:val="000000" w:themeColor="text1"/>
                <w:sz w:val="18"/>
                <w:szCs w:val="18"/>
                <w:lang w:val="en-GB"/>
              </w:rPr>
            </w:pPr>
            <w:r w:rsidRPr="00ED6DEB">
              <w:rPr>
                <w:rFonts w:cs="Times New Roman"/>
                <w:color w:val="000000" w:themeColor="text1"/>
                <w:sz w:val="18"/>
                <w:szCs w:val="18"/>
                <w:lang w:val="en-GB"/>
              </w:rPr>
              <w:t>(if relevant)</w:t>
            </w:r>
          </w:p>
          <w:p w14:paraId="5DA976B0" w14:textId="77777777" w:rsidR="00DD2D8E" w:rsidRPr="00ED6DEB" w:rsidRDefault="00DD2D8E" w:rsidP="00DD2D8E">
            <w:pPr>
              <w:widowControl/>
              <w:contextualSpacing/>
              <w:rPr>
                <w:rFonts w:cs="Times New Roman"/>
                <w:color w:val="000000" w:themeColor="text1"/>
                <w:sz w:val="18"/>
                <w:szCs w:val="18"/>
                <w:lang w:val="en-GB"/>
              </w:rPr>
            </w:pPr>
          </w:p>
        </w:tc>
      </w:tr>
    </w:tbl>
    <w:p w14:paraId="7B429C81" w14:textId="77777777" w:rsidR="00725B6B" w:rsidRPr="00ED6DEB" w:rsidRDefault="00725B6B" w:rsidP="00725B6B">
      <w:pPr>
        <w:contextualSpacing/>
        <w:rPr>
          <w:rFonts w:cs="Times New Roman"/>
          <w:color w:val="000000" w:themeColor="text1"/>
          <w:lang w:val="en-GB"/>
        </w:rPr>
      </w:pPr>
    </w:p>
    <w:tbl>
      <w:tblPr>
        <w:tblpPr w:leftFromText="180" w:rightFromText="180" w:vertAnchor="text" w:horzAnchor="margin" w:tblpY="217"/>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134" w:type="dxa"/>
          <w:right w:w="134" w:type="dxa"/>
        </w:tblCellMar>
        <w:tblLook w:val="0000" w:firstRow="0" w:lastRow="0" w:firstColumn="0" w:lastColumn="0" w:noHBand="0" w:noVBand="0"/>
      </w:tblPr>
      <w:tblGrid>
        <w:gridCol w:w="4522"/>
        <w:gridCol w:w="6052"/>
      </w:tblGrid>
      <w:tr w:rsidR="004B5E53" w:rsidRPr="000758B0" w14:paraId="1A971E58" w14:textId="77777777" w:rsidTr="004B5E53">
        <w:trPr>
          <w:trHeight w:val="610"/>
        </w:trPr>
        <w:tc>
          <w:tcPr>
            <w:tcW w:w="10574" w:type="dxa"/>
            <w:gridSpan w:val="2"/>
            <w:shd w:val="clear" w:color="auto" w:fill="C0C0C0"/>
          </w:tcPr>
          <w:p w14:paraId="457AFF0B"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center"/>
              <w:rPr>
                <w:rFonts w:cs="Times New Roman"/>
                <w:b/>
                <w:color w:val="000000" w:themeColor="text1"/>
                <w:sz w:val="22"/>
                <w:szCs w:val="22"/>
                <w:lang w:val="en-GB"/>
              </w:rPr>
            </w:pPr>
            <w:r w:rsidRPr="00ED6DEB">
              <w:rPr>
                <w:rFonts w:cs="Times New Roman"/>
                <w:b/>
                <w:color w:val="000000" w:themeColor="text1"/>
                <w:sz w:val="22"/>
                <w:szCs w:val="22"/>
                <w:lang w:val="en-GB"/>
              </w:rPr>
              <w:t xml:space="preserve">PART 5 – The </w:t>
            </w:r>
            <w:proofErr w:type="spellStart"/>
            <w:r w:rsidRPr="00ED6DEB">
              <w:rPr>
                <w:rFonts w:cs="Times New Roman"/>
                <w:b/>
                <w:color w:val="000000" w:themeColor="text1"/>
                <w:sz w:val="22"/>
                <w:szCs w:val="22"/>
                <w:lang w:val="en-GB"/>
              </w:rPr>
              <w:t>deployee’s</w:t>
            </w:r>
            <w:proofErr w:type="spellEnd"/>
            <w:r w:rsidRPr="00ED6DEB">
              <w:rPr>
                <w:rFonts w:cs="Times New Roman"/>
                <w:b/>
                <w:color w:val="000000" w:themeColor="text1"/>
                <w:sz w:val="22"/>
                <w:szCs w:val="22"/>
                <w:lang w:val="en-GB"/>
              </w:rPr>
              <w:t xml:space="preserve"> Review of Ratings/Assessment by the supervisor</w:t>
            </w:r>
          </w:p>
        </w:tc>
      </w:tr>
      <w:tr w:rsidR="004B5E53" w:rsidRPr="000758B0" w14:paraId="66D74D9D" w14:textId="77777777" w:rsidTr="004B5E53">
        <w:trPr>
          <w:trHeight w:val="514"/>
        </w:trPr>
        <w:tc>
          <w:tcPr>
            <w:tcW w:w="4522" w:type="dxa"/>
          </w:tcPr>
          <w:p w14:paraId="3273C52D"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rPr>
              <w:sym w:font="Symbol" w:char="F0FF"/>
            </w:r>
            <w:r w:rsidRPr="00ED6DEB">
              <w:rPr>
                <w:rFonts w:cs="Times New Roman"/>
                <w:color w:val="000000" w:themeColor="text1"/>
                <w:sz w:val="18"/>
                <w:szCs w:val="18"/>
                <w:lang w:val="en-GB"/>
              </w:rPr>
              <w:t xml:space="preserve"> Agree with the above evaluation                                               </w:t>
            </w:r>
          </w:p>
        </w:tc>
        <w:tc>
          <w:tcPr>
            <w:tcW w:w="6052" w:type="dxa"/>
          </w:tcPr>
          <w:p w14:paraId="1E601376"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rPr>
                <w:rFonts w:cs="Times New Roman"/>
                <w:color w:val="000000" w:themeColor="text1"/>
                <w:sz w:val="18"/>
                <w:szCs w:val="18"/>
                <w:lang w:val="en-GB"/>
              </w:rPr>
            </w:pPr>
            <w:r w:rsidRPr="00ED6DEB">
              <w:rPr>
                <w:rFonts w:cs="Times New Roman"/>
                <w:color w:val="000000" w:themeColor="text1"/>
                <w:sz w:val="18"/>
                <w:szCs w:val="18"/>
                <w:lang w:val="en-GB"/>
              </w:rPr>
              <w:t xml:space="preserve">  </w:t>
            </w:r>
            <w:r w:rsidRPr="00ED6DEB">
              <w:rPr>
                <w:rFonts w:cs="Times New Roman"/>
                <w:color w:val="000000" w:themeColor="text1"/>
                <w:sz w:val="18"/>
                <w:szCs w:val="18"/>
                <w:lang w:val="en-GB"/>
              </w:rPr>
              <w:sym w:font="Symbol" w:char="F0FF"/>
            </w:r>
            <w:r w:rsidRPr="00ED6DEB">
              <w:rPr>
                <w:rFonts w:cs="Times New Roman"/>
                <w:color w:val="000000" w:themeColor="text1"/>
                <w:sz w:val="18"/>
                <w:szCs w:val="18"/>
                <w:lang w:val="en-GB"/>
              </w:rPr>
              <w:t xml:space="preserve"> Do not agree with the above evaluation</w:t>
            </w:r>
          </w:p>
        </w:tc>
      </w:tr>
      <w:tr w:rsidR="004B5E53" w:rsidRPr="000758B0" w14:paraId="4B601B0C" w14:textId="77777777" w:rsidTr="004B5E53">
        <w:trPr>
          <w:trHeight w:val="769"/>
        </w:trPr>
        <w:tc>
          <w:tcPr>
            <w:tcW w:w="10574" w:type="dxa"/>
            <w:gridSpan w:val="2"/>
          </w:tcPr>
          <w:p w14:paraId="6CC95F44"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b/>
                <w:color w:val="000000" w:themeColor="text1"/>
                <w:sz w:val="18"/>
                <w:szCs w:val="18"/>
                <w:lang w:val="en-GB"/>
              </w:rPr>
              <w:t xml:space="preserve">GENERAL COMMENTS by the </w:t>
            </w:r>
            <w:proofErr w:type="spellStart"/>
            <w:r w:rsidRPr="00ED6DEB">
              <w:rPr>
                <w:rFonts w:cs="Times New Roman"/>
                <w:b/>
                <w:color w:val="000000" w:themeColor="text1"/>
                <w:sz w:val="18"/>
                <w:szCs w:val="18"/>
                <w:lang w:val="en-GB"/>
              </w:rPr>
              <w:t>deployee</w:t>
            </w:r>
            <w:proofErr w:type="spellEnd"/>
            <w:r w:rsidRPr="00ED6DEB">
              <w:rPr>
                <w:rFonts w:cs="Times New Roman"/>
                <w:b/>
                <w:color w:val="000000" w:themeColor="text1"/>
                <w:sz w:val="18"/>
                <w:szCs w:val="18"/>
                <w:lang w:val="en-GB"/>
              </w:rPr>
              <w:t>:</w:t>
            </w:r>
          </w:p>
          <w:p w14:paraId="0458AEBD"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6"/>
                <w:lang w:val="en-GB"/>
              </w:rPr>
            </w:pPr>
            <w:r w:rsidRPr="00ED6DEB">
              <w:rPr>
                <w:rFonts w:cs="Times New Roman"/>
                <w:color w:val="000000" w:themeColor="text1"/>
                <w:sz w:val="18"/>
                <w:szCs w:val="18"/>
                <w:lang w:val="en-GB"/>
              </w:rPr>
              <w:t xml:space="preserve">Comment on your overall performance and on any skills or qualities that you have enhanced/gained during this mission: </w:t>
            </w:r>
          </w:p>
          <w:p w14:paraId="59344606"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p w14:paraId="456F4B51" w14:textId="77777777" w:rsidR="004B5E53" w:rsidRPr="00ED6DEB" w:rsidRDefault="00EC60C0" w:rsidP="00DC77B7">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Pr>
                <w:rFonts w:cs="Times New Roman"/>
                <w:color w:val="000000" w:themeColor="text1"/>
                <w:sz w:val="18"/>
                <w:szCs w:val="18"/>
                <w:lang w:val="en-GB"/>
              </w:rPr>
              <w:t>My</w:t>
            </w:r>
            <w:r w:rsidR="00846BD4">
              <w:rPr>
                <w:rFonts w:cs="Times New Roman"/>
                <w:color w:val="000000" w:themeColor="text1"/>
                <w:sz w:val="18"/>
                <w:szCs w:val="18"/>
                <w:lang w:val="en-GB"/>
              </w:rPr>
              <w:t xml:space="preserve"> </w:t>
            </w:r>
            <w:r w:rsidR="00777CB3" w:rsidRPr="00ED6DEB">
              <w:rPr>
                <w:rFonts w:cs="Times New Roman"/>
                <w:color w:val="000000" w:themeColor="text1"/>
                <w:sz w:val="18"/>
                <w:szCs w:val="18"/>
                <w:lang w:val="en-GB"/>
              </w:rPr>
              <w:t xml:space="preserve">deployment at ACMAD </w:t>
            </w:r>
            <w:r w:rsidR="00846BD4">
              <w:rPr>
                <w:rFonts w:cs="Times New Roman"/>
                <w:color w:val="000000" w:themeColor="text1"/>
                <w:sz w:val="18"/>
                <w:szCs w:val="18"/>
                <w:lang w:val="en-GB"/>
              </w:rPr>
              <w:t>granted</w:t>
            </w:r>
            <w:r w:rsidR="00777CB3" w:rsidRPr="00ED6DEB">
              <w:rPr>
                <w:rFonts w:cs="Times New Roman"/>
                <w:color w:val="000000" w:themeColor="text1"/>
                <w:sz w:val="18"/>
                <w:szCs w:val="18"/>
                <w:lang w:val="en-GB"/>
              </w:rPr>
              <w:t xml:space="preserve"> me an opportunity to meet and interact with expert</w:t>
            </w:r>
            <w:r w:rsidR="00CA07D9" w:rsidRPr="00ED6DEB">
              <w:rPr>
                <w:rFonts w:cs="Times New Roman"/>
                <w:color w:val="000000" w:themeColor="text1"/>
                <w:sz w:val="18"/>
                <w:szCs w:val="18"/>
                <w:lang w:val="en-GB"/>
              </w:rPr>
              <w:t>s</w:t>
            </w:r>
            <w:r w:rsidR="00777CB3" w:rsidRPr="00ED6DEB">
              <w:rPr>
                <w:rFonts w:cs="Times New Roman"/>
                <w:color w:val="000000" w:themeColor="text1"/>
                <w:sz w:val="18"/>
                <w:szCs w:val="18"/>
                <w:lang w:val="en-GB"/>
              </w:rPr>
              <w:t xml:space="preserve"> with varying backgrounds and </w:t>
            </w:r>
            <w:r w:rsidR="00846BD4">
              <w:rPr>
                <w:rFonts w:cs="Times New Roman"/>
                <w:color w:val="000000" w:themeColor="text1"/>
                <w:sz w:val="18"/>
                <w:szCs w:val="18"/>
                <w:lang w:val="en-GB"/>
              </w:rPr>
              <w:t>expertise</w:t>
            </w:r>
            <w:r w:rsidR="00777CB3" w:rsidRPr="00ED6DEB">
              <w:rPr>
                <w:rFonts w:cs="Times New Roman"/>
                <w:color w:val="000000" w:themeColor="text1"/>
                <w:sz w:val="18"/>
                <w:szCs w:val="18"/>
                <w:lang w:val="en-GB"/>
              </w:rPr>
              <w:t xml:space="preserve">. </w:t>
            </w:r>
            <w:r w:rsidR="004B5E53" w:rsidRPr="00ED6DEB">
              <w:rPr>
                <w:rFonts w:cs="Times New Roman"/>
                <w:color w:val="000000" w:themeColor="text1"/>
                <w:sz w:val="18"/>
                <w:szCs w:val="18"/>
                <w:lang w:val="en-GB"/>
              </w:rPr>
              <w:t xml:space="preserve">I </w:t>
            </w:r>
            <w:r w:rsidR="00846BD4">
              <w:rPr>
                <w:rFonts w:cs="Times New Roman"/>
                <w:color w:val="000000" w:themeColor="text1"/>
                <w:sz w:val="18"/>
                <w:szCs w:val="18"/>
                <w:lang w:val="en-GB"/>
              </w:rPr>
              <w:t xml:space="preserve">managed to </w:t>
            </w:r>
            <w:r w:rsidR="004B5E53" w:rsidRPr="00ED6DEB">
              <w:rPr>
                <w:rFonts w:cs="Times New Roman"/>
                <w:color w:val="000000" w:themeColor="text1"/>
                <w:sz w:val="18"/>
                <w:szCs w:val="18"/>
                <w:lang w:val="en-GB"/>
              </w:rPr>
              <w:t>w</w:t>
            </w:r>
            <w:r w:rsidR="00777CB3" w:rsidRPr="00ED6DEB">
              <w:rPr>
                <w:rFonts w:cs="Times New Roman"/>
                <w:color w:val="000000" w:themeColor="text1"/>
                <w:sz w:val="18"/>
                <w:szCs w:val="18"/>
                <w:lang w:val="en-GB"/>
              </w:rPr>
              <w:t>ork</w:t>
            </w:r>
            <w:r w:rsidR="004B5E53" w:rsidRPr="00ED6DEB">
              <w:rPr>
                <w:rFonts w:cs="Times New Roman"/>
                <w:color w:val="000000" w:themeColor="text1"/>
                <w:sz w:val="18"/>
                <w:szCs w:val="18"/>
                <w:lang w:val="en-GB"/>
              </w:rPr>
              <w:t xml:space="preserve"> very closely with all the experts, </w:t>
            </w:r>
            <w:r w:rsidR="00777CB3" w:rsidRPr="00ED6DEB">
              <w:rPr>
                <w:rFonts w:cs="Times New Roman"/>
                <w:color w:val="000000" w:themeColor="text1"/>
                <w:sz w:val="18"/>
                <w:szCs w:val="18"/>
                <w:lang w:val="en-GB"/>
              </w:rPr>
              <w:t>especially</w:t>
            </w:r>
            <w:r w:rsidR="004B5E53" w:rsidRPr="00ED6DEB">
              <w:rPr>
                <w:rFonts w:cs="Times New Roman"/>
                <w:color w:val="000000" w:themeColor="text1"/>
                <w:sz w:val="18"/>
                <w:szCs w:val="18"/>
                <w:lang w:val="en-GB"/>
              </w:rPr>
              <w:t xml:space="preserve"> in generating various climate products and the development of all the associated product generation procedures</w:t>
            </w:r>
            <w:r w:rsidR="00DC77B7" w:rsidRPr="00ED6DEB">
              <w:rPr>
                <w:rFonts w:cs="Times New Roman"/>
                <w:color w:val="000000" w:themeColor="text1"/>
                <w:sz w:val="18"/>
                <w:szCs w:val="18"/>
                <w:lang w:val="en-GB"/>
              </w:rPr>
              <w:t xml:space="preserve"> and climate services bulletins</w:t>
            </w:r>
            <w:r w:rsidR="004B5E53" w:rsidRPr="00ED6DEB">
              <w:rPr>
                <w:rFonts w:cs="Times New Roman"/>
                <w:color w:val="000000" w:themeColor="text1"/>
                <w:sz w:val="18"/>
                <w:szCs w:val="18"/>
                <w:lang w:val="en-GB"/>
              </w:rPr>
              <w:t xml:space="preserve"> at </w:t>
            </w:r>
            <w:r w:rsidR="00846BD4">
              <w:rPr>
                <w:rFonts w:cs="Times New Roman"/>
                <w:color w:val="000000" w:themeColor="text1"/>
                <w:sz w:val="18"/>
                <w:szCs w:val="18"/>
                <w:lang w:val="en-GB"/>
              </w:rPr>
              <w:t>ACMAD</w:t>
            </w:r>
            <w:r w:rsidR="004B5E53" w:rsidRPr="00ED6DEB">
              <w:rPr>
                <w:rFonts w:cs="Times New Roman"/>
                <w:color w:val="000000" w:themeColor="text1"/>
                <w:sz w:val="18"/>
                <w:szCs w:val="18"/>
                <w:lang w:val="en-GB"/>
              </w:rPr>
              <w:t>.</w:t>
            </w:r>
            <w:r w:rsidR="00846BD4">
              <w:rPr>
                <w:rFonts w:cs="Times New Roman"/>
                <w:color w:val="000000" w:themeColor="text1"/>
                <w:sz w:val="18"/>
                <w:szCs w:val="18"/>
                <w:lang w:val="en-GB"/>
              </w:rPr>
              <w:t xml:space="preserve"> </w:t>
            </w:r>
            <w:r w:rsidR="00AD1C3C">
              <w:rPr>
                <w:rFonts w:cs="Times New Roman"/>
                <w:color w:val="000000" w:themeColor="text1"/>
                <w:sz w:val="18"/>
                <w:szCs w:val="18"/>
                <w:lang w:val="en-GB"/>
              </w:rPr>
              <w:t xml:space="preserve">The deployment has also given me an opportunity to enhance my technical skills, as well as my </w:t>
            </w:r>
            <w:r w:rsidR="00846BD4">
              <w:rPr>
                <w:rFonts w:cs="Times New Roman"/>
                <w:color w:val="000000" w:themeColor="text1"/>
                <w:sz w:val="18"/>
                <w:szCs w:val="18"/>
                <w:lang w:val="en-GB"/>
              </w:rPr>
              <w:t>ability to work in a multi-cultural environment</w:t>
            </w:r>
            <w:r w:rsidR="00AD1C3C">
              <w:rPr>
                <w:rFonts w:cs="Times New Roman"/>
                <w:color w:val="000000" w:themeColor="text1"/>
                <w:sz w:val="18"/>
                <w:szCs w:val="18"/>
                <w:lang w:val="en-GB"/>
              </w:rPr>
              <w:t>.</w:t>
            </w:r>
            <w:r>
              <w:rPr>
                <w:rFonts w:cs="Times New Roman"/>
                <w:color w:val="000000" w:themeColor="text1"/>
                <w:sz w:val="18"/>
                <w:szCs w:val="18"/>
                <w:lang w:val="en-GB"/>
              </w:rPr>
              <w:t xml:space="preserve"> I have had the chance to interact very closely with the users of weather and climate information</w:t>
            </w:r>
            <w:r w:rsidR="00587A92">
              <w:rPr>
                <w:rFonts w:cs="Times New Roman"/>
                <w:color w:val="000000" w:themeColor="text1"/>
                <w:sz w:val="18"/>
                <w:szCs w:val="18"/>
                <w:lang w:val="en-GB"/>
              </w:rPr>
              <w:t xml:space="preserve"> and the humanitarian community</w:t>
            </w:r>
            <w:r>
              <w:rPr>
                <w:rFonts w:cs="Times New Roman"/>
                <w:color w:val="000000" w:themeColor="text1"/>
                <w:sz w:val="18"/>
                <w:szCs w:val="18"/>
                <w:lang w:val="en-GB"/>
              </w:rPr>
              <w:t xml:space="preserve">. This </w:t>
            </w:r>
            <w:r w:rsidR="00587A92">
              <w:rPr>
                <w:rFonts w:cs="Times New Roman"/>
                <w:color w:val="000000" w:themeColor="text1"/>
                <w:sz w:val="18"/>
                <w:szCs w:val="18"/>
                <w:lang w:val="en-GB"/>
              </w:rPr>
              <w:t>enabled</w:t>
            </w:r>
            <w:r>
              <w:rPr>
                <w:rFonts w:cs="Times New Roman"/>
                <w:color w:val="000000" w:themeColor="text1"/>
                <w:sz w:val="18"/>
                <w:szCs w:val="18"/>
                <w:lang w:val="en-GB"/>
              </w:rPr>
              <w:t xml:space="preserve"> me to understand </w:t>
            </w:r>
            <w:r w:rsidR="00587A92">
              <w:rPr>
                <w:rFonts w:cs="Times New Roman"/>
                <w:color w:val="000000" w:themeColor="text1"/>
                <w:sz w:val="18"/>
                <w:szCs w:val="18"/>
                <w:lang w:val="en-GB"/>
              </w:rPr>
              <w:t>the humanitarian aspects and the need for adaptation and increased resilience to climate change.</w:t>
            </w:r>
          </w:p>
          <w:p w14:paraId="59A934EC" w14:textId="77777777" w:rsidR="00DC77B7" w:rsidRPr="00ED6DEB" w:rsidRDefault="00DC77B7" w:rsidP="00DC77B7">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6"/>
                <w:lang w:val="en-GB"/>
              </w:rPr>
            </w:pPr>
          </w:p>
        </w:tc>
      </w:tr>
      <w:tr w:rsidR="004B5E53" w:rsidRPr="000758B0" w14:paraId="29F97C20" w14:textId="77777777" w:rsidTr="004B5E53">
        <w:trPr>
          <w:trHeight w:val="769"/>
        </w:trPr>
        <w:tc>
          <w:tcPr>
            <w:tcW w:w="10574" w:type="dxa"/>
            <w:gridSpan w:val="2"/>
          </w:tcPr>
          <w:p w14:paraId="40FA88FB"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16"/>
                <w:lang w:val="en-GB"/>
              </w:rPr>
            </w:pPr>
            <w:r w:rsidRPr="00ED6DEB">
              <w:rPr>
                <w:rFonts w:cs="Times New Roman"/>
                <w:b/>
                <w:color w:val="000000" w:themeColor="text1"/>
                <w:sz w:val="16"/>
                <w:lang w:val="en-GB"/>
              </w:rPr>
              <w:t>COMPETENCE DEVELOPMENT AND TRAINING NEED:</w:t>
            </w:r>
          </w:p>
          <w:p w14:paraId="6665D50E"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9"/>
                <w:lang w:val="en-GB"/>
              </w:rPr>
            </w:pPr>
            <w:r w:rsidRPr="00ED6DEB">
              <w:rPr>
                <w:rFonts w:cs="Times New Roman"/>
                <w:color w:val="000000" w:themeColor="text1"/>
                <w:sz w:val="18"/>
                <w:szCs w:val="18"/>
                <w:lang w:val="en-GB"/>
              </w:rPr>
              <w:t xml:space="preserve">Please indicate your desire ( if any) for further </w:t>
            </w:r>
            <w:r w:rsidRPr="00ED6DEB">
              <w:rPr>
                <w:rFonts w:cs="Times New Roman"/>
                <w:color w:val="000000" w:themeColor="text1"/>
                <w:sz w:val="19"/>
                <w:lang w:val="en-GB"/>
              </w:rPr>
              <w:t>job-related training:</w:t>
            </w:r>
          </w:p>
          <w:p w14:paraId="6BAB6C0D"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9"/>
                <w:lang w:val="en-GB"/>
              </w:rPr>
            </w:pPr>
          </w:p>
          <w:p w14:paraId="2A5D1321" w14:textId="77777777" w:rsidR="004B5E53" w:rsidRPr="00ED6DEB" w:rsidRDefault="00CA07D9"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r w:rsidRPr="00ED6DEB">
              <w:rPr>
                <w:rFonts w:cs="Times New Roman"/>
                <w:color w:val="000000" w:themeColor="text1"/>
                <w:sz w:val="18"/>
                <w:szCs w:val="18"/>
                <w:lang w:val="en-GB"/>
              </w:rPr>
              <w:t>T</w:t>
            </w:r>
            <w:r w:rsidR="004B5E53" w:rsidRPr="00ED6DEB">
              <w:rPr>
                <w:rFonts w:cs="Times New Roman"/>
                <w:color w:val="000000" w:themeColor="text1"/>
                <w:sz w:val="18"/>
                <w:szCs w:val="18"/>
                <w:lang w:val="en-GB"/>
              </w:rPr>
              <w:t xml:space="preserve">raining </w:t>
            </w:r>
            <w:r w:rsidRPr="00ED6DEB">
              <w:rPr>
                <w:rFonts w:cs="Times New Roman"/>
                <w:color w:val="000000" w:themeColor="text1"/>
                <w:sz w:val="18"/>
                <w:szCs w:val="18"/>
                <w:lang w:val="en-GB"/>
              </w:rPr>
              <w:t>opportunities</w:t>
            </w:r>
            <w:r w:rsidR="00AD1C3C">
              <w:rPr>
                <w:rFonts w:cs="Times New Roman"/>
                <w:color w:val="000000" w:themeColor="text1"/>
                <w:sz w:val="18"/>
                <w:szCs w:val="18"/>
                <w:lang w:val="en-GB"/>
              </w:rPr>
              <w:t xml:space="preserve"> organized by NRC/NORCAP and UN </w:t>
            </w:r>
            <w:r w:rsidR="00587A92">
              <w:rPr>
                <w:rFonts w:cs="Times New Roman"/>
                <w:color w:val="000000" w:themeColor="text1"/>
                <w:sz w:val="18"/>
                <w:szCs w:val="18"/>
                <w:lang w:val="en-GB"/>
              </w:rPr>
              <w:t>agencies are particularly important</w:t>
            </w:r>
            <w:r w:rsidR="004B5E53" w:rsidRPr="00ED6DEB">
              <w:rPr>
                <w:rFonts w:cs="Times New Roman"/>
                <w:color w:val="000000" w:themeColor="text1"/>
                <w:sz w:val="18"/>
                <w:szCs w:val="18"/>
                <w:lang w:val="en-GB"/>
              </w:rPr>
              <w:t>.</w:t>
            </w:r>
          </w:p>
          <w:p w14:paraId="4FB39BC0"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8"/>
                <w:szCs w:val="18"/>
                <w:lang w:val="en-GB"/>
              </w:rPr>
            </w:pPr>
          </w:p>
          <w:p w14:paraId="386AE885"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16"/>
                <w:lang w:val="en-GB"/>
              </w:rPr>
            </w:pPr>
          </w:p>
          <w:p w14:paraId="78671300"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16"/>
                <w:lang w:val="en-GB"/>
              </w:rPr>
            </w:pPr>
          </w:p>
          <w:p w14:paraId="2550DB4A"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b/>
                <w:color w:val="000000" w:themeColor="text1"/>
                <w:sz w:val="16"/>
                <w:lang w:val="en-GB"/>
              </w:rPr>
            </w:pPr>
          </w:p>
        </w:tc>
      </w:tr>
      <w:tr w:rsidR="004B5E53" w:rsidRPr="00ED6DEB" w14:paraId="34E0A206" w14:textId="77777777" w:rsidTr="004B5E53">
        <w:tc>
          <w:tcPr>
            <w:tcW w:w="10574" w:type="dxa"/>
            <w:gridSpan w:val="2"/>
          </w:tcPr>
          <w:p w14:paraId="631BB416"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6"/>
                <w:lang w:val="en-GB"/>
              </w:rPr>
            </w:pPr>
            <w:proofErr w:type="spellStart"/>
            <w:r w:rsidRPr="00ED6DEB">
              <w:rPr>
                <w:rFonts w:cs="Times New Roman"/>
                <w:color w:val="000000" w:themeColor="text1"/>
                <w:sz w:val="18"/>
                <w:szCs w:val="18"/>
                <w:lang w:val="en-GB"/>
              </w:rPr>
              <w:t>Deployee’s</w:t>
            </w:r>
            <w:proofErr w:type="spellEnd"/>
            <w:r w:rsidRPr="00ED6DEB">
              <w:rPr>
                <w:rFonts w:cs="Times New Roman"/>
                <w:color w:val="000000" w:themeColor="text1"/>
                <w:sz w:val="18"/>
                <w:szCs w:val="18"/>
                <w:lang w:val="en-GB"/>
              </w:rPr>
              <w:t xml:space="preserve"> signature:</w:t>
            </w:r>
            <w:r w:rsidRPr="00ED6DEB">
              <w:rPr>
                <w:rFonts w:cs="Times New Roman"/>
                <w:color w:val="000000" w:themeColor="text1"/>
                <w:sz w:val="16"/>
                <w:lang w:val="en-GB"/>
              </w:rPr>
              <w:t xml:space="preserve">                       </w:t>
            </w:r>
            <w:r w:rsidRPr="00ED6DEB">
              <w:rPr>
                <w:rFonts w:cs="Times New Roman"/>
                <w:color w:val="000000" w:themeColor="text1"/>
                <w:sz w:val="16"/>
                <w:lang w:val="en-GB"/>
              </w:rPr>
              <w:tab/>
            </w:r>
            <w:r w:rsidRPr="00ED6DEB">
              <w:rPr>
                <w:rFonts w:cs="Times New Roman"/>
                <w:color w:val="000000" w:themeColor="text1"/>
                <w:sz w:val="16"/>
                <w:lang w:val="en-GB"/>
              </w:rPr>
              <w:tab/>
            </w:r>
            <w:r w:rsidRPr="00ED6DEB">
              <w:rPr>
                <w:rFonts w:cs="Times New Roman"/>
                <w:color w:val="000000" w:themeColor="text1"/>
                <w:sz w:val="18"/>
                <w:szCs w:val="18"/>
                <w:lang w:val="en-GB"/>
              </w:rPr>
              <w:t xml:space="preserve">                  Date:</w:t>
            </w:r>
            <w:r w:rsidRPr="00ED6DEB">
              <w:rPr>
                <w:rFonts w:cs="Times New Roman"/>
                <w:color w:val="000000" w:themeColor="text1"/>
                <w:sz w:val="16"/>
                <w:lang w:val="en-GB"/>
              </w:rPr>
              <w:t xml:space="preserve">                 </w:t>
            </w:r>
          </w:p>
          <w:p w14:paraId="38D88F60"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6"/>
                <w:lang w:val="en-GB"/>
              </w:rPr>
            </w:pPr>
          </w:p>
          <w:p w14:paraId="6701387B" w14:textId="77777777" w:rsidR="004B5E53" w:rsidRPr="00ED6DEB" w:rsidRDefault="004B5E53" w:rsidP="004B5E53">
            <w:pPr>
              <w:tabs>
                <w:tab w:val="left" w:pos="0"/>
                <w:tab w:val="left" w:pos="480"/>
                <w:tab w:val="left" w:pos="960"/>
                <w:tab w:val="left" w:pos="1440"/>
                <w:tab w:val="left" w:pos="1920"/>
                <w:tab w:val="left" w:pos="2400"/>
                <w:tab w:val="left" w:pos="2880"/>
                <w:tab w:val="left" w:pos="3360"/>
                <w:tab w:val="left" w:pos="3840"/>
                <w:tab w:val="left" w:pos="4320"/>
                <w:tab w:val="left" w:pos="4800"/>
                <w:tab w:val="left" w:pos="5280"/>
                <w:tab w:val="left" w:pos="5760"/>
                <w:tab w:val="left" w:pos="6240"/>
                <w:tab w:val="left" w:pos="6720"/>
                <w:tab w:val="left" w:pos="7200"/>
                <w:tab w:val="left" w:pos="7680"/>
                <w:tab w:val="left" w:pos="8160"/>
                <w:tab w:val="left" w:pos="8640"/>
                <w:tab w:val="left" w:pos="9120"/>
              </w:tabs>
              <w:jc w:val="both"/>
              <w:rPr>
                <w:rFonts w:cs="Times New Roman"/>
                <w:color w:val="000000" w:themeColor="text1"/>
                <w:sz w:val="16"/>
                <w:lang w:val="en-GB"/>
              </w:rPr>
            </w:pPr>
          </w:p>
        </w:tc>
      </w:tr>
    </w:tbl>
    <w:p w14:paraId="28B483C4" w14:textId="77777777" w:rsidR="004B5E53" w:rsidRPr="00ED6DEB" w:rsidRDefault="004B5E53" w:rsidP="004B5E53">
      <w:pPr>
        <w:rPr>
          <w:rFonts w:cs="Times New Roman"/>
          <w:lang w:val="en-GB"/>
        </w:rPr>
      </w:pPr>
    </w:p>
    <w:tbl>
      <w:tblPr>
        <w:tblpPr w:leftFromText="180" w:rightFromText="180" w:vertAnchor="text" w:horzAnchor="margin" w:tblpY="403"/>
        <w:tblW w:w="10695" w:type="dxa"/>
        <w:tblBorders>
          <w:insideH w:val="single" w:sz="18" w:space="0" w:color="FFFFFF"/>
          <w:insideV w:val="single" w:sz="18" w:space="0" w:color="FFFFFF"/>
        </w:tblBorders>
        <w:tblLayout w:type="fixed"/>
        <w:tblLook w:val="00A0" w:firstRow="1" w:lastRow="0" w:firstColumn="1" w:lastColumn="0" w:noHBand="0" w:noVBand="0"/>
      </w:tblPr>
      <w:tblGrid>
        <w:gridCol w:w="10695"/>
      </w:tblGrid>
      <w:tr w:rsidR="004B5E53" w:rsidRPr="000758B0" w14:paraId="3AB06854" w14:textId="77777777" w:rsidTr="004B5E53">
        <w:trPr>
          <w:cantSplit/>
          <w:trHeight w:val="76"/>
        </w:trPr>
        <w:tc>
          <w:tcPr>
            <w:tcW w:w="10695" w:type="dxa"/>
            <w:tcBorders>
              <w:left w:val="nil"/>
              <w:right w:val="nil"/>
            </w:tcBorders>
            <w:shd w:val="pct5" w:color="000000" w:fill="FFFFFF"/>
          </w:tcPr>
          <w:p w14:paraId="302FC9E6" w14:textId="77777777" w:rsidR="004B5E53" w:rsidRPr="00ED6DEB" w:rsidRDefault="004B5E53" w:rsidP="004B5E53">
            <w:pPr>
              <w:pStyle w:val="Heading4"/>
              <w:rPr>
                <w:sz w:val="18"/>
                <w:szCs w:val="18"/>
              </w:rPr>
            </w:pPr>
            <w:r w:rsidRPr="00ED6DEB">
              <w:rPr>
                <w:sz w:val="18"/>
                <w:szCs w:val="18"/>
              </w:rPr>
              <w:lastRenderedPageBreak/>
              <w:t>Instructions and Guidelines</w:t>
            </w:r>
          </w:p>
          <w:p w14:paraId="34615246" w14:textId="77777777" w:rsidR="004B5E53" w:rsidRPr="00ED6DEB" w:rsidRDefault="004B5E53" w:rsidP="004B5E53">
            <w:pPr>
              <w:rPr>
                <w:rFonts w:cs="Times New Roman"/>
                <w:sz w:val="18"/>
                <w:szCs w:val="18"/>
              </w:rPr>
            </w:pPr>
          </w:p>
          <w:p w14:paraId="149E197B" w14:textId="77777777" w:rsidR="004B5E53" w:rsidRPr="00ED6DEB" w:rsidRDefault="004B5E53" w:rsidP="004B5E53">
            <w:pPr>
              <w:pStyle w:val="Header"/>
              <w:numPr>
                <w:ilvl w:val="0"/>
                <w:numId w:val="2"/>
              </w:numPr>
              <w:tabs>
                <w:tab w:val="clear" w:pos="4320"/>
                <w:tab w:val="clear" w:pos="8640"/>
              </w:tabs>
              <w:rPr>
                <w:sz w:val="18"/>
                <w:szCs w:val="18"/>
              </w:rPr>
            </w:pPr>
            <w:r w:rsidRPr="00ED6DEB">
              <w:rPr>
                <w:sz w:val="18"/>
                <w:szCs w:val="18"/>
              </w:rPr>
              <w:t xml:space="preserve">The following guidelines should be used in evaluation of the standby personnel’s performance. Part 1 and Part 2 of the form should be completed upon arrival of the standby personnel. The remaining parts should be completed before the departure of the standby personnel by the supervisor and technical focal point if deemed necessary.  </w:t>
            </w:r>
          </w:p>
          <w:p w14:paraId="10443331" w14:textId="77777777" w:rsidR="004B5E53" w:rsidRPr="00ED6DEB" w:rsidRDefault="004B5E53" w:rsidP="004B5E53">
            <w:pPr>
              <w:pStyle w:val="Header"/>
              <w:numPr>
                <w:ilvl w:val="0"/>
                <w:numId w:val="2"/>
              </w:numPr>
              <w:tabs>
                <w:tab w:val="clear" w:pos="4320"/>
                <w:tab w:val="clear" w:pos="8640"/>
              </w:tabs>
              <w:rPr>
                <w:sz w:val="18"/>
                <w:szCs w:val="18"/>
              </w:rPr>
            </w:pPr>
            <w:r w:rsidRPr="00ED6DEB">
              <w:rPr>
                <w:sz w:val="18"/>
                <w:szCs w:val="18"/>
              </w:rPr>
              <w:t>Please pay particular attention to Part 3, as this information is essential for Standby Partners’ donor reporting.</w:t>
            </w:r>
          </w:p>
          <w:p w14:paraId="236C986C" w14:textId="77777777" w:rsidR="004B5E53" w:rsidRPr="00ED6DEB" w:rsidRDefault="004B5E53" w:rsidP="004B5E53">
            <w:pPr>
              <w:pStyle w:val="Header"/>
              <w:numPr>
                <w:ilvl w:val="0"/>
                <w:numId w:val="2"/>
              </w:numPr>
              <w:tabs>
                <w:tab w:val="clear" w:pos="4320"/>
                <w:tab w:val="clear" w:pos="8640"/>
              </w:tabs>
              <w:rPr>
                <w:sz w:val="18"/>
                <w:szCs w:val="18"/>
              </w:rPr>
            </w:pPr>
            <w:r w:rsidRPr="00ED6DEB">
              <w:rPr>
                <w:sz w:val="18"/>
                <w:szCs w:val="18"/>
              </w:rPr>
              <w:t>In the evaluation in Part 4, ensure consistent application of the rating operationalised as follows:</w:t>
            </w:r>
          </w:p>
          <w:p w14:paraId="182034DD" w14:textId="77777777" w:rsidR="004B5E53" w:rsidRPr="00ED6DEB" w:rsidRDefault="004B5E53" w:rsidP="004B5E53">
            <w:pPr>
              <w:pStyle w:val="Header"/>
              <w:tabs>
                <w:tab w:val="left" w:pos="2127"/>
              </w:tabs>
              <w:ind w:left="2127" w:hanging="1418"/>
              <w:rPr>
                <w:sz w:val="18"/>
                <w:szCs w:val="18"/>
              </w:rPr>
            </w:pPr>
            <w:r w:rsidRPr="00ED6DEB">
              <w:rPr>
                <w:sz w:val="18"/>
                <w:szCs w:val="18"/>
              </w:rPr>
              <w:t xml:space="preserve">Unsatisfactory: </w:t>
            </w:r>
            <w:r w:rsidRPr="00ED6DEB">
              <w:rPr>
                <w:sz w:val="18"/>
                <w:szCs w:val="18"/>
              </w:rPr>
              <w:tab/>
              <w:t>The performance/quality of service failed to meet the minimum standards of acceptability. The lack of required quality contributed to the complete or near failure of the deployment.</w:t>
            </w:r>
          </w:p>
          <w:p w14:paraId="2698BCA8" w14:textId="77777777" w:rsidR="004B5E53" w:rsidRPr="00ED6DEB" w:rsidRDefault="004B5E53" w:rsidP="004B5E53">
            <w:pPr>
              <w:pStyle w:val="Header"/>
              <w:tabs>
                <w:tab w:val="left" w:pos="2127"/>
              </w:tabs>
              <w:ind w:left="2127" w:hanging="1418"/>
              <w:rPr>
                <w:sz w:val="18"/>
                <w:szCs w:val="18"/>
              </w:rPr>
            </w:pPr>
            <w:r w:rsidRPr="00ED6DEB">
              <w:rPr>
                <w:sz w:val="18"/>
                <w:szCs w:val="18"/>
              </w:rPr>
              <w:t xml:space="preserve">Only Adequate: </w:t>
            </w:r>
            <w:r w:rsidRPr="00ED6DEB">
              <w:rPr>
                <w:sz w:val="18"/>
                <w:szCs w:val="18"/>
              </w:rPr>
              <w:tab/>
              <w:t>The performance/quality of service was only adequate. More had in fact been expected. On the other hand, the deficiency was not so grave as to jeopardize the objectives of the deployment.</w:t>
            </w:r>
          </w:p>
          <w:p w14:paraId="4C8A3F9D" w14:textId="77777777" w:rsidR="004B5E53" w:rsidRPr="00ED6DEB" w:rsidRDefault="004B5E53" w:rsidP="004B5E53">
            <w:pPr>
              <w:pStyle w:val="Header"/>
              <w:ind w:left="2127" w:hanging="1418"/>
              <w:rPr>
                <w:sz w:val="18"/>
                <w:szCs w:val="18"/>
              </w:rPr>
            </w:pPr>
            <w:r w:rsidRPr="00ED6DEB">
              <w:rPr>
                <w:sz w:val="18"/>
                <w:szCs w:val="18"/>
              </w:rPr>
              <w:t xml:space="preserve">Satisfactory: </w:t>
            </w:r>
            <w:r w:rsidRPr="00ED6DEB">
              <w:rPr>
                <w:sz w:val="18"/>
                <w:szCs w:val="18"/>
              </w:rPr>
              <w:tab/>
              <w:t>The performance/quality of service was sufficient for the satisfactory completion of the deployment.</w:t>
            </w:r>
          </w:p>
          <w:p w14:paraId="6EB747EB" w14:textId="77777777" w:rsidR="004B5E53" w:rsidRPr="00ED6DEB" w:rsidRDefault="004B5E53" w:rsidP="004B5E53">
            <w:pPr>
              <w:pStyle w:val="Header"/>
              <w:ind w:left="2127" w:hanging="1418"/>
              <w:rPr>
                <w:sz w:val="18"/>
                <w:szCs w:val="18"/>
              </w:rPr>
            </w:pPr>
            <w:r w:rsidRPr="00ED6DEB">
              <w:rPr>
                <w:sz w:val="18"/>
                <w:szCs w:val="18"/>
              </w:rPr>
              <w:t>Very good:</w:t>
            </w:r>
            <w:r w:rsidRPr="00ED6DEB">
              <w:rPr>
                <w:sz w:val="18"/>
                <w:szCs w:val="18"/>
              </w:rPr>
              <w:tab/>
              <w:t>The performance/quality of service was of a higher standard than expected and resulted in a fully satisfactory completion of the tasks given to the standby personnel.</w:t>
            </w:r>
          </w:p>
          <w:p w14:paraId="084EF311" w14:textId="77777777" w:rsidR="004B5E53" w:rsidRPr="00ED6DEB" w:rsidRDefault="004B5E53" w:rsidP="004B5E53">
            <w:pPr>
              <w:pStyle w:val="Header"/>
              <w:ind w:left="2127" w:hanging="1418"/>
              <w:rPr>
                <w:sz w:val="18"/>
                <w:szCs w:val="18"/>
              </w:rPr>
            </w:pPr>
            <w:r w:rsidRPr="00ED6DEB">
              <w:rPr>
                <w:sz w:val="18"/>
                <w:szCs w:val="18"/>
              </w:rPr>
              <w:t xml:space="preserve">Exceptional: </w:t>
            </w:r>
            <w:r w:rsidRPr="00ED6DEB">
              <w:rPr>
                <w:sz w:val="18"/>
                <w:szCs w:val="18"/>
              </w:rPr>
              <w:tab/>
              <w:t>The rating should be reserved for standby personnel whose performance/quality of service was of an exceptional degree, and therefore considered worthy of special note.</w:t>
            </w:r>
          </w:p>
          <w:p w14:paraId="57CF8DD8" w14:textId="77777777" w:rsidR="004B5E53" w:rsidRPr="00ED6DEB" w:rsidRDefault="004B5E53" w:rsidP="004B5E53">
            <w:pPr>
              <w:pStyle w:val="Header"/>
              <w:numPr>
                <w:ilvl w:val="0"/>
                <w:numId w:val="2"/>
              </w:numPr>
              <w:tabs>
                <w:tab w:val="clear" w:pos="4320"/>
                <w:tab w:val="clear" w:pos="8640"/>
              </w:tabs>
              <w:rPr>
                <w:sz w:val="18"/>
                <w:szCs w:val="18"/>
              </w:rPr>
            </w:pPr>
            <w:r w:rsidRPr="00ED6DEB">
              <w:rPr>
                <w:sz w:val="18"/>
                <w:szCs w:val="18"/>
              </w:rPr>
              <w:t>It is essential to bear in mind that the performance/quality of service should be evaluated in terms of the objectives and requirements of the deployment for which s/he was engaged.</w:t>
            </w:r>
          </w:p>
          <w:p w14:paraId="508179ED" w14:textId="77777777" w:rsidR="004B5E53" w:rsidRPr="00ED6DEB" w:rsidRDefault="004B5E53" w:rsidP="004B5E53">
            <w:pPr>
              <w:pStyle w:val="Header"/>
              <w:numPr>
                <w:ilvl w:val="0"/>
                <w:numId w:val="2"/>
              </w:numPr>
              <w:tabs>
                <w:tab w:val="clear" w:pos="4320"/>
                <w:tab w:val="clear" w:pos="8640"/>
              </w:tabs>
              <w:rPr>
                <w:sz w:val="18"/>
                <w:szCs w:val="18"/>
              </w:rPr>
            </w:pPr>
            <w:r w:rsidRPr="00ED6DEB">
              <w:rPr>
                <w:sz w:val="18"/>
                <w:szCs w:val="18"/>
              </w:rPr>
              <w:t>The completed form with signatures should be submitted to the UN Agencies HQ SBPP Focal Points, the relevant Standby Partner and to the standby personnel.</w:t>
            </w:r>
          </w:p>
          <w:p w14:paraId="122F4680" w14:textId="77777777" w:rsidR="004B5E53" w:rsidRPr="00ED6DEB" w:rsidRDefault="004B5E53" w:rsidP="004B5E53">
            <w:pPr>
              <w:tabs>
                <w:tab w:val="left" w:pos="1903"/>
              </w:tabs>
              <w:rPr>
                <w:rFonts w:cs="Times New Roman"/>
                <w:sz w:val="18"/>
                <w:szCs w:val="18"/>
                <w:lang w:val="en-US"/>
              </w:rPr>
            </w:pPr>
          </w:p>
        </w:tc>
      </w:tr>
    </w:tbl>
    <w:p w14:paraId="1C9F3177" w14:textId="77777777" w:rsidR="004A40FE" w:rsidRPr="00ED6DEB" w:rsidRDefault="008C3029">
      <w:pPr>
        <w:rPr>
          <w:rFonts w:cs="Times New Roman"/>
          <w:color w:val="000000" w:themeColor="text1"/>
          <w:lang w:val="en-US"/>
        </w:rPr>
      </w:pPr>
    </w:p>
    <w:sectPr w:rsidR="004A40FE" w:rsidRPr="00ED6DEB" w:rsidSect="00275EB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571AEA"/>
    <w:multiLevelType w:val="hybridMultilevel"/>
    <w:tmpl w:val="F654B00C"/>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15:restartNumberingAfterBreak="0">
    <w:nsid w:val="10A42071"/>
    <w:multiLevelType w:val="hybridMultilevel"/>
    <w:tmpl w:val="9F26E6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210BEC"/>
    <w:multiLevelType w:val="hybridMultilevel"/>
    <w:tmpl w:val="70700776"/>
    <w:lvl w:ilvl="0" w:tplc="0414000F">
      <w:start w:val="1"/>
      <w:numFmt w:val="decimal"/>
      <w:lvlText w:val="%1."/>
      <w:lvlJc w:val="left"/>
      <w:pPr>
        <w:ind w:left="360" w:hanging="360"/>
      </w:pPr>
      <w:rPr>
        <w:rFonts w:hint="default"/>
      </w:rPr>
    </w:lvl>
    <w:lvl w:ilvl="1" w:tplc="04140019" w:tentative="1">
      <w:start w:val="1"/>
      <w:numFmt w:val="lowerLetter"/>
      <w:lvlText w:val="%2."/>
      <w:lvlJc w:val="left"/>
      <w:pPr>
        <w:ind w:left="1080" w:hanging="360"/>
      </w:pPr>
    </w:lvl>
    <w:lvl w:ilvl="2" w:tplc="0414001B" w:tentative="1">
      <w:start w:val="1"/>
      <w:numFmt w:val="lowerRoman"/>
      <w:lvlText w:val="%3."/>
      <w:lvlJc w:val="right"/>
      <w:pPr>
        <w:ind w:left="1800" w:hanging="180"/>
      </w:pPr>
    </w:lvl>
    <w:lvl w:ilvl="3" w:tplc="0414000F" w:tentative="1">
      <w:start w:val="1"/>
      <w:numFmt w:val="decimal"/>
      <w:lvlText w:val="%4."/>
      <w:lvlJc w:val="left"/>
      <w:pPr>
        <w:ind w:left="2520" w:hanging="360"/>
      </w:pPr>
    </w:lvl>
    <w:lvl w:ilvl="4" w:tplc="04140019" w:tentative="1">
      <w:start w:val="1"/>
      <w:numFmt w:val="lowerLetter"/>
      <w:lvlText w:val="%5."/>
      <w:lvlJc w:val="left"/>
      <w:pPr>
        <w:ind w:left="3240" w:hanging="360"/>
      </w:pPr>
    </w:lvl>
    <w:lvl w:ilvl="5" w:tplc="0414001B" w:tentative="1">
      <w:start w:val="1"/>
      <w:numFmt w:val="lowerRoman"/>
      <w:lvlText w:val="%6."/>
      <w:lvlJc w:val="right"/>
      <w:pPr>
        <w:ind w:left="3960" w:hanging="180"/>
      </w:pPr>
    </w:lvl>
    <w:lvl w:ilvl="6" w:tplc="0414000F" w:tentative="1">
      <w:start w:val="1"/>
      <w:numFmt w:val="decimal"/>
      <w:lvlText w:val="%7."/>
      <w:lvlJc w:val="left"/>
      <w:pPr>
        <w:ind w:left="4680" w:hanging="360"/>
      </w:pPr>
    </w:lvl>
    <w:lvl w:ilvl="7" w:tplc="04140019" w:tentative="1">
      <w:start w:val="1"/>
      <w:numFmt w:val="lowerLetter"/>
      <w:lvlText w:val="%8."/>
      <w:lvlJc w:val="left"/>
      <w:pPr>
        <w:ind w:left="5400" w:hanging="360"/>
      </w:pPr>
    </w:lvl>
    <w:lvl w:ilvl="8" w:tplc="0414001B" w:tentative="1">
      <w:start w:val="1"/>
      <w:numFmt w:val="lowerRoman"/>
      <w:lvlText w:val="%9."/>
      <w:lvlJc w:val="right"/>
      <w:pPr>
        <w:ind w:left="6120" w:hanging="180"/>
      </w:pPr>
    </w:lvl>
  </w:abstractNum>
  <w:abstractNum w:abstractNumId="3" w15:restartNumberingAfterBreak="0">
    <w:nsid w:val="3C0B3C4E"/>
    <w:multiLevelType w:val="hybridMultilevel"/>
    <w:tmpl w:val="9E024A32"/>
    <w:lvl w:ilvl="0" w:tplc="040C000D">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B6B"/>
    <w:rsid w:val="000145FB"/>
    <w:rsid w:val="000229A2"/>
    <w:rsid w:val="0003041A"/>
    <w:rsid w:val="00032096"/>
    <w:rsid w:val="00050CBB"/>
    <w:rsid w:val="000758B0"/>
    <w:rsid w:val="000839EB"/>
    <w:rsid w:val="000B1E86"/>
    <w:rsid w:val="000E3E4F"/>
    <w:rsid w:val="00107EFE"/>
    <w:rsid w:val="00111DE7"/>
    <w:rsid w:val="00121D08"/>
    <w:rsid w:val="00132CEB"/>
    <w:rsid w:val="001450C9"/>
    <w:rsid w:val="00150826"/>
    <w:rsid w:val="001B7ABF"/>
    <w:rsid w:val="001D3E0E"/>
    <w:rsid w:val="001F333E"/>
    <w:rsid w:val="00201028"/>
    <w:rsid w:val="0020642D"/>
    <w:rsid w:val="002070C4"/>
    <w:rsid w:val="002E5F67"/>
    <w:rsid w:val="002F1E9F"/>
    <w:rsid w:val="00311DE2"/>
    <w:rsid w:val="003339BC"/>
    <w:rsid w:val="00342621"/>
    <w:rsid w:val="00385CC8"/>
    <w:rsid w:val="003A10F3"/>
    <w:rsid w:val="003C165A"/>
    <w:rsid w:val="003E19E7"/>
    <w:rsid w:val="00414CC4"/>
    <w:rsid w:val="004266B9"/>
    <w:rsid w:val="004370EB"/>
    <w:rsid w:val="0044623E"/>
    <w:rsid w:val="00466A4A"/>
    <w:rsid w:val="004713AC"/>
    <w:rsid w:val="004B5E53"/>
    <w:rsid w:val="004B60F3"/>
    <w:rsid w:val="004B6B38"/>
    <w:rsid w:val="00541BFC"/>
    <w:rsid w:val="00577C63"/>
    <w:rsid w:val="00582F89"/>
    <w:rsid w:val="005836BA"/>
    <w:rsid w:val="00587A92"/>
    <w:rsid w:val="005C1FB4"/>
    <w:rsid w:val="005D2487"/>
    <w:rsid w:val="0061061B"/>
    <w:rsid w:val="00642B88"/>
    <w:rsid w:val="00664E83"/>
    <w:rsid w:val="00674042"/>
    <w:rsid w:val="006D04C8"/>
    <w:rsid w:val="0072305C"/>
    <w:rsid w:val="00725B6B"/>
    <w:rsid w:val="00745AD0"/>
    <w:rsid w:val="00777CB3"/>
    <w:rsid w:val="00777D87"/>
    <w:rsid w:val="00783752"/>
    <w:rsid w:val="007B263B"/>
    <w:rsid w:val="007C4D82"/>
    <w:rsid w:val="007E7DB7"/>
    <w:rsid w:val="007F5F9E"/>
    <w:rsid w:val="00804FDA"/>
    <w:rsid w:val="00811994"/>
    <w:rsid w:val="0082423D"/>
    <w:rsid w:val="00846BD4"/>
    <w:rsid w:val="00897368"/>
    <w:rsid w:val="008C3029"/>
    <w:rsid w:val="008F28D9"/>
    <w:rsid w:val="008F2F10"/>
    <w:rsid w:val="008F322F"/>
    <w:rsid w:val="008F3D5D"/>
    <w:rsid w:val="009147C1"/>
    <w:rsid w:val="00915421"/>
    <w:rsid w:val="0091767E"/>
    <w:rsid w:val="00922EF9"/>
    <w:rsid w:val="00952A45"/>
    <w:rsid w:val="00952C79"/>
    <w:rsid w:val="009C1D98"/>
    <w:rsid w:val="009D0F53"/>
    <w:rsid w:val="009E0CE7"/>
    <w:rsid w:val="009F41EC"/>
    <w:rsid w:val="00A15BE3"/>
    <w:rsid w:val="00A26F70"/>
    <w:rsid w:val="00A64027"/>
    <w:rsid w:val="00A7523A"/>
    <w:rsid w:val="00A84FCF"/>
    <w:rsid w:val="00A85A4F"/>
    <w:rsid w:val="00AC2E29"/>
    <w:rsid w:val="00AC36A6"/>
    <w:rsid w:val="00AD1C3C"/>
    <w:rsid w:val="00B32432"/>
    <w:rsid w:val="00B45F80"/>
    <w:rsid w:val="00B74AEF"/>
    <w:rsid w:val="00BC1BC1"/>
    <w:rsid w:val="00BE4CAD"/>
    <w:rsid w:val="00C77E7B"/>
    <w:rsid w:val="00CA07D9"/>
    <w:rsid w:val="00CD55C0"/>
    <w:rsid w:val="00D30769"/>
    <w:rsid w:val="00D31D6C"/>
    <w:rsid w:val="00D531B7"/>
    <w:rsid w:val="00D546BE"/>
    <w:rsid w:val="00D60642"/>
    <w:rsid w:val="00D66625"/>
    <w:rsid w:val="00D86709"/>
    <w:rsid w:val="00D90D6A"/>
    <w:rsid w:val="00DC77B7"/>
    <w:rsid w:val="00DD2D8E"/>
    <w:rsid w:val="00DE5763"/>
    <w:rsid w:val="00DF336A"/>
    <w:rsid w:val="00E870DB"/>
    <w:rsid w:val="00E93C56"/>
    <w:rsid w:val="00EA4E24"/>
    <w:rsid w:val="00EC60C0"/>
    <w:rsid w:val="00ED6DEB"/>
    <w:rsid w:val="00EF539E"/>
    <w:rsid w:val="00F145AD"/>
    <w:rsid w:val="00F33962"/>
    <w:rsid w:val="00F66615"/>
    <w:rsid w:val="00F828CF"/>
    <w:rsid w:val="00FA5E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09ED63"/>
  <w15:docId w15:val="{0E927F94-DD30-433A-80E1-187293DBBB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nb-NO"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0" w:unhideWhenUsed="1" w:qFormat="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B6B"/>
    <w:pPr>
      <w:widowControl w:val="0"/>
      <w:spacing w:after="0"/>
    </w:pPr>
    <w:rPr>
      <w:rFonts w:ascii="Times New Roman" w:eastAsia="Times New Roman" w:hAnsi="Times New Roman" w:cs="Tahoma"/>
      <w:lang w:val="fr-FR"/>
    </w:rPr>
  </w:style>
  <w:style w:type="paragraph" w:styleId="Heading1">
    <w:name w:val="heading 1"/>
    <w:basedOn w:val="Normal"/>
    <w:next w:val="Normal"/>
    <w:link w:val="Heading1Char"/>
    <w:autoRedefine/>
    <w:uiPriority w:val="9"/>
    <w:qFormat/>
    <w:rsid w:val="00132CEB"/>
    <w:pPr>
      <w:keepNext/>
      <w:keepLines/>
      <w:outlineLvl w:val="0"/>
    </w:pPr>
    <w:rPr>
      <w:rFonts w:asciiTheme="majorHAnsi" w:eastAsiaTheme="majorEastAsia" w:hAnsiTheme="majorHAnsi" w:cstheme="majorBidi"/>
      <w:b/>
      <w:bCs/>
      <w:color w:val="345A8A" w:themeColor="accent1" w:themeShade="B5"/>
      <w:sz w:val="36"/>
      <w:szCs w:val="32"/>
    </w:rPr>
  </w:style>
  <w:style w:type="paragraph" w:styleId="Heading3">
    <w:name w:val="heading 3"/>
    <w:basedOn w:val="Normal"/>
    <w:next w:val="Normal"/>
    <w:link w:val="Heading3Char"/>
    <w:uiPriority w:val="9"/>
    <w:unhideWhenUsed/>
    <w:qFormat/>
    <w:rsid w:val="00132CEB"/>
    <w:pPr>
      <w:keepNext/>
      <w:keepLines/>
      <w:spacing w:before="200"/>
      <w:outlineLvl w:val="2"/>
    </w:pPr>
    <w:rPr>
      <w:rFonts w:asciiTheme="majorHAnsi" w:eastAsiaTheme="majorEastAsia" w:hAnsiTheme="majorHAnsi" w:cstheme="majorBidi"/>
      <w:b/>
      <w:bCs/>
      <w:color w:val="4F81BD" w:themeColor="accent1"/>
      <w:lang w:eastAsia="nb-NO"/>
    </w:rPr>
  </w:style>
  <w:style w:type="paragraph" w:styleId="Heading4">
    <w:name w:val="heading 4"/>
    <w:basedOn w:val="Normal"/>
    <w:next w:val="Normal"/>
    <w:link w:val="Heading4Char"/>
    <w:qFormat/>
    <w:rsid w:val="00050CBB"/>
    <w:pPr>
      <w:keepNext/>
      <w:widowControl/>
      <w:spacing w:before="240" w:after="60"/>
      <w:outlineLvl w:val="3"/>
    </w:pPr>
    <w:rPr>
      <w:rFonts w:eastAsia="SimSun" w:cs="Times New Roman"/>
      <w:b/>
      <w:bCs/>
      <w:sz w:val="28"/>
      <w:szCs w:val="28"/>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2CEB"/>
    <w:rPr>
      <w:rFonts w:asciiTheme="majorHAnsi" w:eastAsiaTheme="majorEastAsia" w:hAnsiTheme="majorHAnsi" w:cstheme="majorBidi"/>
      <w:b/>
      <w:bCs/>
      <w:color w:val="345A8A" w:themeColor="accent1" w:themeShade="B5"/>
      <w:sz w:val="36"/>
      <w:szCs w:val="32"/>
    </w:rPr>
  </w:style>
  <w:style w:type="character" w:customStyle="1" w:styleId="Heading3Char">
    <w:name w:val="Heading 3 Char"/>
    <w:basedOn w:val="DefaultParagraphFont"/>
    <w:link w:val="Heading3"/>
    <w:uiPriority w:val="9"/>
    <w:rsid w:val="00132CEB"/>
    <w:rPr>
      <w:rFonts w:asciiTheme="majorHAnsi" w:eastAsiaTheme="majorEastAsia" w:hAnsiTheme="majorHAnsi" w:cstheme="majorBidi"/>
      <w:b/>
      <w:bCs/>
      <w:color w:val="4F81BD" w:themeColor="accent1"/>
      <w:sz w:val="22"/>
      <w:szCs w:val="22"/>
      <w:lang w:eastAsia="nb-NO"/>
    </w:rPr>
  </w:style>
  <w:style w:type="paragraph" w:styleId="Caption">
    <w:name w:val="caption"/>
    <w:basedOn w:val="Normal"/>
    <w:next w:val="Normal"/>
    <w:uiPriority w:val="35"/>
    <w:unhideWhenUsed/>
    <w:qFormat/>
    <w:rsid w:val="00132CEB"/>
    <w:rPr>
      <w:rFonts w:eastAsiaTheme="minorEastAsia"/>
      <w:b/>
      <w:bCs/>
      <w:color w:val="4F81BD" w:themeColor="accent1"/>
      <w:sz w:val="18"/>
      <w:szCs w:val="18"/>
      <w:lang w:eastAsia="nb-NO"/>
    </w:rPr>
  </w:style>
  <w:style w:type="paragraph" w:styleId="ListParagraph">
    <w:name w:val="List Paragraph"/>
    <w:basedOn w:val="Normal"/>
    <w:uiPriority w:val="34"/>
    <w:qFormat/>
    <w:rsid w:val="00132CEB"/>
    <w:pPr>
      <w:ind w:left="720"/>
      <w:contextualSpacing/>
    </w:pPr>
  </w:style>
  <w:style w:type="character" w:styleId="CommentReference">
    <w:name w:val="annotation reference"/>
    <w:basedOn w:val="DefaultParagraphFont"/>
    <w:uiPriority w:val="99"/>
    <w:semiHidden/>
    <w:unhideWhenUsed/>
    <w:rsid w:val="00D31D6C"/>
    <w:rPr>
      <w:sz w:val="16"/>
      <w:szCs w:val="16"/>
    </w:rPr>
  </w:style>
  <w:style w:type="paragraph" w:styleId="CommentText">
    <w:name w:val="annotation text"/>
    <w:basedOn w:val="Normal"/>
    <w:link w:val="CommentTextChar"/>
    <w:uiPriority w:val="99"/>
    <w:semiHidden/>
    <w:unhideWhenUsed/>
    <w:rsid w:val="00D31D6C"/>
    <w:rPr>
      <w:sz w:val="20"/>
      <w:szCs w:val="20"/>
    </w:rPr>
  </w:style>
  <w:style w:type="character" w:customStyle="1" w:styleId="CommentTextChar">
    <w:name w:val="Comment Text Char"/>
    <w:basedOn w:val="DefaultParagraphFont"/>
    <w:link w:val="CommentText"/>
    <w:uiPriority w:val="99"/>
    <w:semiHidden/>
    <w:rsid w:val="00D31D6C"/>
    <w:rPr>
      <w:rFonts w:ascii="Times New Roman" w:eastAsia="Times New Roman" w:hAnsi="Times New Roman" w:cs="Tahoma"/>
      <w:sz w:val="20"/>
      <w:szCs w:val="20"/>
      <w:lang w:val="fr-FR"/>
    </w:rPr>
  </w:style>
  <w:style w:type="paragraph" w:styleId="CommentSubject">
    <w:name w:val="annotation subject"/>
    <w:basedOn w:val="CommentText"/>
    <w:next w:val="CommentText"/>
    <w:link w:val="CommentSubjectChar"/>
    <w:uiPriority w:val="99"/>
    <w:semiHidden/>
    <w:unhideWhenUsed/>
    <w:rsid w:val="00D31D6C"/>
    <w:rPr>
      <w:b/>
      <w:bCs/>
    </w:rPr>
  </w:style>
  <w:style w:type="character" w:customStyle="1" w:styleId="CommentSubjectChar">
    <w:name w:val="Comment Subject Char"/>
    <w:basedOn w:val="CommentTextChar"/>
    <w:link w:val="CommentSubject"/>
    <w:uiPriority w:val="99"/>
    <w:semiHidden/>
    <w:rsid w:val="00D31D6C"/>
    <w:rPr>
      <w:rFonts w:ascii="Times New Roman" w:eastAsia="Times New Roman" w:hAnsi="Times New Roman" w:cs="Tahoma"/>
      <w:b/>
      <w:bCs/>
      <w:sz w:val="20"/>
      <w:szCs w:val="20"/>
      <w:lang w:val="fr-FR"/>
    </w:rPr>
  </w:style>
  <w:style w:type="paragraph" w:styleId="BalloonText">
    <w:name w:val="Balloon Text"/>
    <w:basedOn w:val="Normal"/>
    <w:link w:val="BalloonTextChar"/>
    <w:uiPriority w:val="99"/>
    <w:semiHidden/>
    <w:unhideWhenUsed/>
    <w:rsid w:val="00D31D6C"/>
    <w:rPr>
      <w:rFonts w:ascii="Tahoma" w:hAnsi="Tahoma"/>
      <w:sz w:val="16"/>
      <w:szCs w:val="16"/>
    </w:rPr>
  </w:style>
  <w:style w:type="character" w:customStyle="1" w:styleId="BalloonTextChar">
    <w:name w:val="Balloon Text Char"/>
    <w:basedOn w:val="DefaultParagraphFont"/>
    <w:link w:val="BalloonText"/>
    <w:uiPriority w:val="99"/>
    <w:semiHidden/>
    <w:rsid w:val="00D31D6C"/>
    <w:rPr>
      <w:rFonts w:ascii="Tahoma" w:eastAsia="Times New Roman" w:hAnsi="Tahoma" w:cs="Tahoma"/>
      <w:sz w:val="16"/>
      <w:szCs w:val="16"/>
      <w:lang w:val="fr-FR"/>
    </w:rPr>
  </w:style>
  <w:style w:type="character" w:customStyle="1" w:styleId="Heading4Char">
    <w:name w:val="Heading 4 Char"/>
    <w:basedOn w:val="DefaultParagraphFont"/>
    <w:link w:val="Heading4"/>
    <w:rsid w:val="00050CBB"/>
    <w:rPr>
      <w:rFonts w:ascii="Times New Roman" w:eastAsia="SimSun" w:hAnsi="Times New Roman" w:cs="Times New Roman"/>
      <w:b/>
      <w:bCs/>
      <w:sz w:val="28"/>
      <w:szCs w:val="28"/>
      <w:lang w:val="en-GB" w:eastAsia="zh-CN"/>
    </w:rPr>
  </w:style>
  <w:style w:type="paragraph" w:styleId="Header">
    <w:name w:val="header"/>
    <w:basedOn w:val="Normal"/>
    <w:link w:val="HeaderChar"/>
    <w:rsid w:val="00050CBB"/>
    <w:pPr>
      <w:widowControl/>
      <w:tabs>
        <w:tab w:val="center" w:pos="4320"/>
        <w:tab w:val="right" w:pos="8640"/>
      </w:tabs>
    </w:pPr>
    <w:rPr>
      <w:rFonts w:eastAsia="SimSun" w:cs="Times New Roman"/>
      <w:lang w:val="en-GB" w:eastAsia="zh-CN"/>
    </w:rPr>
  </w:style>
  <w:style w:type="character" w:customStyle="1" w:styleId="HeaderChar">
    <w:name w:val="Header Char"/>
    <w:basedOn w:val="DefaultParagraphFont"/>
    <w:link w:val="Header"/>
    <w:rsid w:val="00050CBB"/>
    <w:rPr>
      <w:rFonts w:ascii="Times New Roman" w:eastAsia="SimSun" w:hAnsi="Times New Roman" w:cs="Times New Roman"/>
      <w:lang w:val="en-GB" w:eastAsia="zh-CN"/>
    </w:rPr>
  </w:style>
  <w:style w:type="paragraph" w:customStyle="1" w:styleId="1CharCharChar">
    <w:name w:val="1 Char Char Char"/>
    <w:basedOn w:val="Normal"/>
    <w:rsid w:val="00050CBB"/>
    <w:pPr>
      <w:widowControl/>
    </w:pPr>
    <w:rPr>
      <w:rFonts w:cs="Times New Roman"/>
      <w:lang w:val="pl-PL"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BC2B64-F40C-47A8-BB0E-D01667276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1842</Words>
  <Characters>10506</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TeleComputing AS</Company>
  <LinksUpToDate>false</LinksUpToDate>
  <CharactersWithSpaces>12324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Åshild Falch</dc:creator>
  <cp:lastModifiedBy>ACMAD NIGER</cp:lastModifiedBy>
  <cp:revision>2</cp:revision>
  <cp:lastPrinted>2013-10-28T13:38:00Z</cp:lastPrinted>
  <dcterms:created xsi:type="dcterms:W3CDTF">2021-11-27T13:49:00Z</dcterms:created>
  <dcterms:modified xsi:type="dcterms:W3CDTF">2021-11-27T13:49:00Z</dcterms:modified>
</cp:coreProperties>
</file>